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D821" w14:textId="77777777" w:rsidR="00E65745" w:rsidRPr="00AE1FE2" w:rsidRDefault="00597A28" w:rsidP="00597A28">
      <w:pPr>
        <w:pStyle w:val="TtuloUnidad"/>
      </w:pPr>
      <w:r w:rsidRPr="00AE1FE2">
        <w:t>UNIDAD 7. SISTEMAS DE ECUACIONES LINEALES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01CAD" w:rsidRPr="00AE1FE2" w14:paraId="0535D828" w14:textId="77777777" w:rsidTr="00597A28">
        <w:trPr>
          <w:trHeight w:val="20"/>
          <w:tblHeader/>
          <w:jc w:val="center"/>
        </w:trPr>
        <w:tc>
          <w:tcPr>
            <w:tcW w:w="147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2" w14:textId="77777777" w:rsidR="00E65745" w:rsidRPr="00AE1FE2" w:rsidRDefault="00E65745" w:rsidP="00601CAD">
            <w:pPr>
              <w:pStyle w:val="TtuloColumnaMates"/>
            </w:pPr>
            <w:r w:rsidRPr="00AE1FE2">
              <w:t>CRITERIOS DE EVALUACIÓN</w:t>
            </w:r>
          </w:p>
        </w:tc>
        <w:tc>
          <w:tcPr>
            <w:tcW w:w="147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3" w14:textId="77777777" w:rsidR="00E65745" w:rsidRPr="00AE1FE2" w:rsidRDefault="00E65745" w:rsidP="00601CAD">
            <w:pPr>
              <w:pStyle w:val="TtuloColumnaMates"/>
            </w:pPr>
            <w:r w:rsidRPr="00AE1FE2">
              <w:t>ESTÁNDARES DE APRENDIZAJE EVALUABLES</w:t>
            </w:r>
          </w:p>
        </w:tc>
        <w:tc>
          <w:tcPr>
            <w:tcW w:w="147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4" w14:textId="77777777" w:rsidR="00E65745" w:rsidRPr="00AE1FE2" w:rsidRDefault="00E65745" w:rsidP="00601CAD">
            <w:pPr>
              <w:pStyle w:val="TtuloColumnaMates"/>
            </w:pPr>
            <w:r w:rsidRPr="00AE1FE2">
              <w:t>ACTIVIDADES</w:t>
            </w:r>
            <w:r w:rsidRPr="00AE1FE2">
              <w:br/>
              <w:t>(COMPETENCIAS)</w:t>
            </w:r>
          </w:p>
        </w:tc>
        <w:tc>
          <w:tcPr>
            <w:tcW w:w="1474" w:type="dxa"/>
            <w:shd w:val="clear" w:color="auto" w:fill="D9D9D9"/>
          </w:tcPr>
          <w:p w14:paraId="0535D825" w14:textId="77777777" w:rsidR="00E65745" w:rsidRPr="00AE1FE2" w:rsidRDefault="00E65745" w:rsidP="00601CAD">
            <w:pPr>
              <w:pStyle w:val="TtuloColumnaMates"/>
            </w:pPr>
            <w:r w:rsidRPr="00AE1FE2">
              <w:t>Actividades de evaluación</w:t>
            </w:r>
          </w:p>
        </w:tc>
        <w:tc>
          <w:tcPr>
            <w:tcW w:w="147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6" w14:textId="77777777" w:rsidR="00E65745" w:rsidRPr="00AE1FE2" w:rsidRDefault="00E65745" w:rsidP="00601CAD">
            <w:pPr>
              <w:pStyle w:val="TtuloColumnaMates"/>
            </w:pPr>
            <w:r w:rsidRPr="00AE1FE2">
              <w:t>CONTENIDOS</w:t>
            </w:r>
          </w:p>
        </w:tc>
        <w:tc>
          <w:tcPr>
            <w:tcW w:w="147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7" w14:textId="77777777" w:rsidR="00E65745" w:rsidRPr="00AE1FE2" w:rsidRDefault="00E65745" w:rsidP="00601CAD">
            <w:pPr>
              <w:pStyle w:val="TtuloColumnaMates"/>
            </w:pPr>
            <w:r w:rsidRPr="00AE1FE2">
              <w:t>OBJETIVOS</w:t>
            </w:r>
          </w:p>
        </w:tc>
      </w:tr>
      <w:tr w:rsidR="00E65745" w:rsidRPr="00AE1FE2" w14:paraId="0535D840" w14:textId="77777777" w:rsidTr="00597A28">
        <w:trPr>
          <w:trHeight w:val="20"/>
          <w:jc w:val="center"/>
        </w:trPr>
        <w:tc>
          <w:tcPr>
            <w:tcW w:w="147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9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t>CE 1</w:t>
            </w:r>
            <w:r w:rsidRPr="00AE1FE2">
              <w:t>. Resolver problemas de la vida cotidiana en los que se precise el planteamiento y resolución de sistemas de dos ecuaciones lineales con dos incógnitas aplicando técnicas de manipulación algebraicas, gráficas o recursos tecnológicos, valorando y contrastando los resultados obtenidos.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A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t>EA 1.1.</w:t>
            </w:r>
            <w:r w:rsidRPr="00AE1FE2">
              <w:t xml:space="preserve"> Resuelve gráficamente un sistema lineal de dos ecuaciones con dos incógnitas y lo clasifica.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2B" w14:textId="77777777" w:rsidR="00E65745" w:rsidRPr="00AE1FE2" w:rsidRDefault="00E65745" w:rsidP="00AE1FE2">
            <w:pPr>
              <w:pStyle w:val="TextoTabla"/>
            </w:pPr>
            <w:r w:rsidRPr="00AE1FE2">
              <w:t>Aplica la teoría:</w:t>
            </w:r>
          </w:p>
          <w:p w14:paraId="0535D82C" w14:textId="77777777" w:rsidR="00E65745" w:rsidRPr="00AE1FE2" w:rsidRDefault="00E65745" w:rsidP="00AE1FE2">
            <w:pPr>
              <w:pStyle w:val="TextoTabla"/>
            </w:pPr>
            <w:r w:rsidRPr="00AE1FE2">
              <w:t>1 a 6</w:t>
            </w:r>
          </w:p>
          <w:p w14:paraId="0535D82D" w14:textId="77777777" w:rsidR="00E65745" w:rsidRPr="00AE1FE2" w:rsidRDefault="00E65745" w:rsidP="00AE1FE2">
            <w:pPr>
              <w:pStyle w:val="TextoTabla"/>
            </w:pPr>
            <w:r w:rsidRPr="00AE1FE2">
              <w:t>Ejercicios propuestos:</w:t>
            </w:r>
          </w:p>
          <w:p w14:paraId="0535D82E" w14:textId="77777777" w:rsidR="00E65745" w:rsidRPr="00AE1FE2" w:rsidRDefault="00E65745" w:rsidP="00AE1FE2">
            <w:pPr>
              <w:pStyle w:val="TextoTabla"/>
            </w:pPr>
            <w:r w:rsidRPr="00AE1FE2">
              <w:t>27 a 40</w:t>
            </w:r>
          </w:p>
          <w:p w14:paraId="0535D82F" w14:textId="77777777" w:rsidR="00E65745" w:rsidRPr="00AE1FE2" w:rsidRDefault="00E65745" w:rsidP="00AE1FE2">
            <w:pPr>
              <w:pStyle w:val="TextoTabla"/>
            </w:pPr>
            <w:r w:rsidRPr="00AE1FE2">
              <w:t>Para ampliar:</w:t>
            </w:r>
          </w:p>
          <w:p w14:paraId="0535D830" w14:textId="77777777" w:rsidR="00E65745" w:rsidRPr="00AE1FE2" w:rsidRDefault="00E65745" w:rsidP="00AE1FE2">
            <w:pPr>
              <w:pStyle w:val="TextoTabla"/>
            </w:pPr>
            <w:r w:rsidRPr="00AE1FE2">
              <w:t>62</w:t>
            </w:r>
          </w:p>
          <w:p w14:paraId="0535D831" w14:textId="77777777" w:rsidR="00E65745" w:rsidRPr="00AE1FE2" w:rsidRDefault="00E65745" w:rsidP="00AE1FE2">
            <w:pPr>
              <w:pStyle w:val="TextoTabla"/>
            </w:pPr>
            <w:r w:rsidRPr="00AE1FE2">
              <w:t>(CMCT-CAA)</w:t>
            </w:r>
          </w:p>
        </w:tc>
        <w:tc>
          <w:tcPr>
            <w:tcW w:w="1474" w:type="dxa"/>
          </w:tcPr>
          <w:p w14:paraId="0535D832" w14:textId="77777777" w:rsidR="00E65745" w:rsidRPr="00AE1FE2" w:rsidRDefault="00E65745" w:rsidP="00AE1FE2">
            <w:pPr>
              <w:pStyle w:val="TextoTabla"/>
            </w:pPr>
            <w:r w:rsidRPr="00AE1FE2">
              <w:t>De:</w:t>
            </w:r>
          </w:p>
          <w:p w14:paraId="0535D833" w14:textId="77777777" w:rsidR="00E65745" w:rsidRPr="00AE1FE2" w:rsidRDefault="00E65745" w:rsidP="00AE1FE2">
            <w:pPr>
              <w:pStyle w:val="TextoTabla"/>
            </w:pPr>
            <w:r w:rsidRPr="00AE1FE2">
              <w:t>3ESOACD07e01</w:t>
            </w:r>
          </w:p>
          <w:p w14:paraId="0535D834" w14:textId="77777777" w:rsidR="00E65745" w:rsidRPr="00AE1FE2" w:rsidRDefault="00E65745" w:rsidP="00AE1FE2">
            <w:pPr>
              <w:pStyle w:val="TextoTabla"/>
            </w:pPr>
            <w:r w:rsidRPr="00AE1FE2">
              <w:t>a:</w:t>
            </w:r>
          </w:p>
          <w:p w14:paraId="0535D835" w14:textId="77777777" w:rsidR="00E65745" w:rsidRPr="00AE1FE2" w:rsidRDefault="00E65745" w:rsidP="00597A28">
            <w:pPr>
              <w:pStyle w:val="TextoTabla"/>
            </w:pPr>
            <w:r w:rsidRPr="00AE1FE2">
              <w:t>3ESOACD07e06</w:t>
            </w:r>
          </w:p>
        </w:tc>
        <w:tc>
          <w:tcPr>
            <w:tcW w:w="147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36" w14:textId="77777777" w:rsidR="00E65745" w:rsidRPr="00AE1FE2" w:rsidRDefault="00E65745" w:rsidP="00597A28">
            <w:pPr>
              <w:pStyle w:val="TextoTablavieta"/>
            </w:pPr>
            <w:r w:rsidRPr="00AE1FE2">
              <w:t>Sistema lineal de dos ecuaciones con dos incógnitas.</w:t>
            </w:r>
          </w:p>
          <w:p w14:paraId="0535D837" w14:textId="77777777" w:rsidR="00E65745" w:rsidRPr="00AE1FE2" w:rsidRDefault="00E65745" w:rsidP="00597A28">
            <w:pPr>
              <w:pStyle w:val="TextoTablavieta"/>
            </w:pPr>
            <w:r w:rsidRPr="00AE1FE2">
              <w:t>Solución de un sistema. Sistemas equivalentes.</w:t>
            </w:r>
          </w:p>
          <w:p w14:paraId="0535D838" w14:textId="77777777" w:rsidR="00E65745" w:rsidRPr="00AE1FE2" w:rsidRDefault="00E65745" w:rsidP="00597A28">
            <w:pPr>
              <w:pStyle w:val="TextoTablavieta"/>
            </w:pPr>
            <w:r w:rsidRPr="00AE1FE2">
              <w:t>Sistema compatible determinado, compatible indeterminado e incompatible.</w:t>
            </w:r>
          </w:p>
          <w:p w14:paraId="0535D839" w14:textId="77777777" w:rsidR="00E65745" w:rsidRPr="00AE1FE2" w:rsidRDefault="00E65745" w:rsidP="00597A28">
            <w:pPr>
              <w:pStyle w:val="TextoTablavieta"/>
            </w:pPr>
            <w:r w:rsidRPr="00AE1FE2">
              <w:t>Método de resolución: gráfico, sustitución, reducción e igualación.</w:t>
            </w:r>
          </w:p>
        </w:tc>
        <w:tc>
          <w:tcPr>
            <w:tcW w:w="147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3A" w14:textId="77777777" w:rsidR="00E65745" w:rsidRPr="00AE1FE2" w:rsidRDefault="00E65745" w:rsidP="00597A28">
            <w:pPr>
              <w:pStyle w:val="TextoTablavieta"/>
            </w:pPr>
            <w:r w:rsidRPr="00AE1FE2">
              <w:t>Identificar un sistema lineal de dos ecuaciones con dos incógnitas.</w:t>
            </w:r>
          </w:p>
          <w:p w14:paraId="0535D83B" w14:textId="77777777" w:rsidR="00E65745" w:rsidRPr="00AE1FE2" w:rsidRDefault="00E65745" w:rsidP="00597A28">
            <w:pPr>
              <w:pStyle w:val="TextoTablavieta"/>
            </w:pPr>
            <w:r w:rsidRPr="00AE1FE2">
              <w:t>Interpretar gráficamente un sistema lineal de dos ecuaciones con dos incógnitas y su solución.</w:t>
            </w:r>
          </w:p>
          <w:p w14:paraId="0535D83C" w14:textId="77777777" w:rsidR="00E65745" w:rsidRPr="00AE1FE2" w:rsidRDefault="00E65745" w:rsidP="00597A28">
            <w:pPr>
              <w:pStyle w:val="TextoTablavieta"/>
            </w:pPr>
            <w:r w:rsidRPr="00AE1FE2">
              <w:t>Resolver gráficamente un sistema lineal de dos ecuaciones con dos incógnitas.</w:t>
            </w:r>
          </w:p>
          <w:p w14:paraId="0535D83D" w14:textId="77777777" w:rsidR="00E65745" w:rsidRPr="00AE1FE2" w:rsidRDefault="00E65745" w:rsidP="00597A28">
            <w:pPr>
              <w:pStyle w:val="TextoTablavieta"/>
            </w:pPr>
            <w:r w:rsidRPr="00AE1FE2">
              <w:t>Clasificar un sistema lineal de dos ecuaciones con dos incógnitas en compatible determinado, incompatible y compatible indeterminado.</w:t>
            </w:r>
          </w:p>
          <w:p w14:paraId="0535D83E" w14:textId="77777777" w:rsidR="00E65745" w:rsidRPr="00AE1FE2" w:rsidRDefault="00E65745" w:rsidP="00597A28">
            <w:pPr>
              <w:pStyle w:val="TextoTablavieta"/>
            </w:pPr>
            <w:r w:rsidRPr="00AE1FE2">
              <w:t>Resolver un sistema lineal de dos ecuaciones con dos incógnitas utilizando el método de sustitución, el de reducción y el de sustitución.</w:t>
            </w:r>
          </w:p>
          <w:p w14:paraId="0535D83F" w14:textId="77777777" w:rsidR="00E65745" w:rsidRPr="00AE1FE2" w:rsidRDefault="00E65745" w:rsidP="00597A28">
            <w:pPr>
              <w:pStyle w:val="TextoTablavieta"/>
            </w:pPr>
            <w:r w:rsidRPr="00AE1FE2">
              <w:t>Solucionar problemas de sistemas lineales de dos ecuaciones con dos incógnitas aplicando una estrategia conveniente y escogiendo adecuadamente el método más conveniente para la reali</w:t>
            </w:r>
            <w:r w:rsidRPr="00AE1FE2">
              <w:lastRenderedPageBreak/>
              <w:t>zación de un determinado cálculo: mentalmente, por escrito, con calculadora o con ordenador.</w:t>
            </w:r>
          </w:p>
        </w:tc>
      </w:tr>
      <w:tr w:rsidR="00E65745" w:rsidRPr="00AE1FE2" w14:paraId="0535D850" w14:textId="77777777" w:rsidTr="00597A28">
        <w:trPr>
          <w:trHeight w:val="20"/>
          <w:jc w:val="center"/>
        </w:trPr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41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42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t>EA 1.2.</w:t>
            </w:r>
            <w:r w:rsidRPr="00AE1FE2">
              <w:t xml:space="preserve"> Resuelve por sustitución e igualación un sistema lineal de dos ecuaciones con dos incógnitas.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43" w14:textId="77777777" w:rsidR="00E65745" w:rsidRPr="00AE1FE2" w:rsidRDefault="00E65745" w:rsidP="00AE1FE2">
            <w:pPr>
              <w:pStyle w:val="TextoTabla"/>
            </w:pPr>
            <w:r w:rsidRPr="00AE1FE2">
              <w:t>Aplica la teoría:</w:t>
            </w:r>
          </w:p>
          <w:p w14:paraId="0535D844" w14:textId="77777777" w:rsidR="00E65745" w:rsidRPr="00AE1FE2" w:rsidRDefault="00E65745" w:rsidP="00AE1FE2">
            <w:pPr>
              <w:pStyle w:val="TextoTabla"/>
            </w:pPr>
            <w:r w:rsidRPr="00AE1FE2">
              <w:t>7 a 12</w:t>
            </w:r>
          </w:p>
          <w:p w14:paraId="0535D845" w14:textId="77777777" w:rsidR="00E65745" w:rsidRPr="00AE1FE2" w:rsidRDefault="00E65745" w:rsidP="00AE1FE2">
            <w:pPr>
              <w:pStyle w:val="TextoTabla"/>
            </w:pPr>
            <w:r w:rsidRPr="00AE1FE2">
              <w:t>Ejercicios propuestos:</w:t>
            </w:r>
          </w:p>
          <w:p w14:paraId="0535D846" w14:textId="77777777" w:rsidR="00E65745" w:rsidRPr="00AE1FE2" w:rsidRDefault="00E65745" w:rsidP="00AE1FE2">
            <w:pPr>
              <w:pStyle w:val="TextoTabla"/>
            </w:pPr>
            <w:r w:rsidRPr="00AE1FE2">
              <w:t>41 a 46</w:t>
            </w:r>
          </w:p>
          <w:p w14:paraId="0535D847" w14:textId="77777777" w:rsidR="00E65745" w:rsidRPr="00AE1FE2" w:rsidRDefault="00E65745" w:rsidP="00AE1FE2">
            <w:pPr>
              <w:pStyle w:val="TextoTabla"/>
            </w:pPr>
            <w:r w:rsidRPr="00AE1FE2">
              <w:t>Para ampliar:</w:t>
            </w:r>
          </w:p>
          <w:p w14:paraId="0535D848" w14:textId="77777777" w:rsidR="00E65745" w:rsidRPr="00AE1FE2" w:rsidRDefault="00E65745" w:rsidP="00AE1FE2">
            <w:pPr>
              <w:pStyle w:val="TextoTabla"/>
            </w:pPr>
            <w:r w:rsidRPr="00AE1FE2">
              <w:t>64, 66, 67</w:t>
            </w:r>
          </w:p>
          <w:p w14:paraId="0535D849" w14:textId="77777777" w:rsidR="00E65745" w:rsidRPr="00AE1FE2" w:rsidRDefault="00E65745" w:rsidP="00AE1FE2">
            <w:pPr>
              <w:pStyle w:val="TextoTabla"/>
            </w:pPr>
            <w:r w:rsidRPr="00AE1FE2">
              <w:t>(CMCT-CAA)</w:t>
            </w:r>
          </w:p>
        </w:tc>
        <w:tc>
          <w:tcPr>
            <w:tcW w:w="1474" w:type="dxa"/>
          </w:tcPr>
          <w:p w14:paraId="0535D84A" w14:textId="77777777" w:rsidR="00E65745" w:rsidRPr="00AE1FE2" w:rsidRDefault="00E65745" w:rsidP="00AE1FE2">
            <w:pPr>
              <w:pStyle w:val="TextoTabla"/>
            </w:pPr>
            <w:r w:rsidRPr="00AE1FE2">
              <w:t>De:</w:t>
            </w:r>
          </w:p>
          <w:p w14:paraId="0535D84B" w14:textId="77777777" w:rsidR="00E65745" w:rsidRPr="00AE1FE2" w:rsidRDefault="00E65745" w:rsidP="00AE1FE2">
            <w:pPr>
              <w:pStyle w:val="TextoTabla"/>
            </w:pPr>
            <w:r w:rsidRPr="00AE1FE2">
              <w:t>3ESOACD07e07</w:t>
            </w:r>
          </w:p>
          <w:p w14:paraId="0535D84C" w14:textId="77777777" w:rsidR="00E65745" w:rsidRPr="00AE1FE2" w:rsidRDefault="00E65745" w:rsidP="00AE1FE2">
            <w:pPr>
              <w:pStyle w:val="TextoTabla"/>
            </w:pPr>
            <w:r w:rsidRPr="00AE1FE2">
              <w:t>a:</w:t>
            </w:r>
          </w:p>
          <w:p w14:paraId="0535D84D" w14:textId="77777777" w:rsidR="00E65745" w:rsidRPr="00AE1FE2" w:rsidRDefault="00E65745" w:rsidP="00AE1FE2">
            <w:pPr>
              <w:pStyle w:val="TextoTabla"/>
            </w:pPr>
            <w:r w:rsidRPr="00AE1FE2">
              <w:t>3ESOACD07e13</w:t>
            </w: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4E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4F" w14:textId="77777777" w:rsidR="00E65745" w:rsidRPr="00AE1FE2" w:rsidRDefault="00E65745" w:rsidP="00AE1FE2">
            <w:pPr>
              <w:pStyle w:val="TextoTabla"/>
            </w:pPr>
          </w:p>
        </w:tc>
      </w:tr>
      <w:tr w:rsidR="00E65745" w:rsidRPr="00AE1FE2" w14:paraId="0535D861" w14:textId="77777777" w:rsidTr="00597A28">
        <w:trPr>
          <w:trHeight w:val="20"/>
          <w:jc w:val="center"/>
        </w:trPr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51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52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t>EA 1.3</w:t>
            </w:r>
            <w:r w:rsidRPr="00AE1FE2">
              <w:t>. Resuelve por reducción un sistema lineal de dos ecuaciones con dos incógnitas.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53" w14:textId="77777777" w:rsidR="00E65745" w:rsidRPr="00AE1FE2" w:rsidRDefault="00E65745" w:rsidP="00AE1FE2">
            <w:pPr>
              <w:pStyle w:val="TextoTabla"/>
            </w:pPr>
            <w:r w:rsidRPr="00AE1FE2">
              <w:t>Aplica la teoría:</w:t>
            </w:r>
          </w:p>
          <w:p w14:paraId="0535D854" w14:textId="77777777" w:rsidR="00E65745" w:rsidRPr="00AE1FE2" w:rsidRDefault="00E65745" w:rsidP="00AE1FE2">
            <w:pPr>
              <w:pStyle w:val="TextoTabla"/>
            </w:pPr>
            <w:r w:rsidRPr="00AE1FE2">
              <w:t>13 a 19</w:t>
            </w:r>
          </w:p>
          <w:p w14:paraId="0535D855" w14:textId="77777777" w:rsidR="00E65745" w:rsidRPr="00AE1FE2" w:rsidRDefault="00E65745" w:rsidP="00AE1FE2">
            <w:pPr>
              <w:pStyle w:val="TextoTabla"/>
            </w:pPr>
            <w:r w:rsidRPr="00AE1FE2">
              <w:t>Ejercicios propuestos:</w:t>
            </w:r>
          </w:p>
          <w:p w14:paraId="0535D856" w14:textId="77777777" w:rsidR="00E65745" w:rsidRPr="00AE1FE2" w:rsidRDefault="00E65745" w:rsidP="00AE1FE2">
            <w:pPr>
              <w:pStyle w:val="TextoTabla"/>
            </w:pPr>
            <w:r w:rsidRPr="00AE1FE2">
              <w:t>47 a 56</w:t>
            </w:r>
          </w:p>
          <w:p w14:paraId="0535D857" w14:textId="77777777" w:rsidR="00E65745" w:rsidRPr="00AE1FE2" w:rsidRDefault="00E65745" w:rsidP="00AE1FE2">
            <w:pPr>
              <w:pStyle w:val="TextoTabla"/>
            </w:pPr>
            <w:r w:rsidRPr="00AE1FE2">
              <w:t>Para ampliar:</w:t>
            </w:r>
          </w:p>
          <w:p w14:paraId="0535D858" w14:textId="77777777" w:rsidR="00E65745" w:rsidRPr="00AE1FE2" w:rsidRDefault="00E65745" w:rsidP="00AE1FE2">
            <w:pPr>
              <w:pStyle w:val="TextoTabla"/>
            </w:pPr>
            <w:r w:rsidRPr="00AE1FE2">
              <w:t>63, 65, 68, 69, 70, 71, 72</w:t>
            </w:r>
          </w:p>
          <w:p w14:paraId="0535D859" w14:textId="77777777" w:rsidR="00E65745" w:rsidRPr="00AE1FE2" w:rsidRDefault="00E65745" w:rsidP="00AE1FE2">
            <w:pPr>
              <w:pStyle w:val="TextoTabla"/>
            </w:pPr>
            <w:r w:rsidRPr="00AE1FE2">
              <w:t>(CMCT-CAA)</w:t>
            </w:r>
          </w:p>
        </w:tc>
        <w:tc>
          <w:tcPr>
            <w:tcW w:w="1474" w:type="dxa"/>
          </w:tcPr>
          <w:p w14:paraId="0535D85A" w14:textId="77777777" w:rsidR="00E65745" w:rsidRPr="00AE1FE2" w:rsidRDefault="00E65745" w:rsidP="00AE1FE2">
            <w:pPr>
              <w:pStyle w:val="TextoTabla"/>
            </w:pPr>
            <w:r w:rsidRPr="00AE1FE2">
              <w:t>De:</w:t>
            </w:r>
          </w:p>
          <w:p w14:paraId="0535D85B" w14:textId="77777777" w:rsidR="00E65745" w:rsidRPr="00AE1FE2" w:rsidRDefault="00E65745" w:rsidP="00AE1FE2">
            <w:pPr>
              <w:pStyle w:val="TextoTabla"/>
            </w:pPr>
            <w:r w:rsidRPr="00AE1FE2">
              <w:t>3ESOACD07e14</w:t>
            </w:r>
          </w:p>
          <w:p w14:paraId="0535D85C" w14:textId="77777777" w:rsidR="00E65745" w:rsidRPr="00AE1FE2" w:rsidRDefault="00E65745" w:rsidP="00AE1FE2">
            <w:pPr>
              <w:pStyle w:val="TextoTabla"/>
            </w:pPr>
            <w:r w:rsidRPr="00AE1FE2">
              <w:t>a:</w:t>
            </w:r>
          </w:p>
          <w:p w14:paraId="0535D85D" w14:textId="77777777" w:rsidR="00E65745" w:rsidRPr="00AE1FE2" w:rsidRDefault="00E65745" w:rsidP="00AE1FE2">
            <w:pPr>
              <w:pStyle w:val="TextoTabla"/>
            </w:pPr>
            <w:r w:rsidRPr="00AE1FE2">
              <w:t>3ESOACD07e19</w:t>
            </w:r>
          </w:p>
          <w:p w14:paraId="0535D85E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5F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60" w14:textId="77777777" w:rsidR="00E65745" w:rsidRPr="00AE1FE2" w:rsidRDefault="00E65745" w:rsidP="00AE1FE2">
            <w:pPr>
              <w:pStyle w:val="TextoTabla"/>
            </w:pPr>
          </w:p>
        </w:tc>
      </w:tr>
      <w:tr w:rsidR="00E65745" w:rsidRPr="00AE1FE2" w14:paraId="0535D875" w14:textId="77777777" w:rsidTr="00597A28">
        <w:trPr>
          <w:trHeight w:val="20"/>
          <w:jc w:val="center"/>
        </w:trPr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62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63" w14:textId="77777777" w:rsidR="00E65745" w:rsidRPr="00AE1FE2" w:rsidRDefault="00E65745" w:rsidP="00597A28">
            <w:pPr>
              <w:pStyle w:val="TextoTabla"/>
            </w:pPr>
            <w:r w:rsidRPr="00597A28">
              <w:rPr>
                <w:b/>
                <w:bCs/>
              </w:rPr>
              <w:t>EA 1.4.</w:t>
            </w:r>
            <w:r w:rsidRPr="00AE1FE2">
              <w:t xml:space="preserve"> Resuelve problemas mediante un sistema lineal de dos ecuaciones con dos incógnitas.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64" w14:textId="77777777" w:rsidR="00E65745" w:rsidRPr="00AE1FE2" w:rsidRDefault="00E65745" w:rsidP="00AE1FE2">
            <w:pPr>
              <w:pStyle w:val="TextoTabla"/>
            </w:pPr>
            <w:r w:rsidRPr="00AE1FE2">
              <w:t>Aplica la teoría:</w:t>
            </w:r>
          </w:p>
          <w:p w14:paraId="0535D865" w14:textId="77777777" w:rsidR="00E65745" w:rsidRPr="00AE1FE2" w:rsidRDefault="00E65745" w:rsidP="00AE1FE2">
            <w:pPr>
              <w:pStyle w:val="TextoTabla"/>
            </w:pPr>
            <w:r w:rsidRPr="00AE1FE2">
              <w:t>20 a 26</w:t>
            </w:r>
          </w:p>
          <w:p w14:paraId="0535D866" w14:textId="77777777" w:rsidR="00E65745" w:rsidRPr="00AE1FE2" w:rsidRDefault="00E65745" w:rsidP="00AE1FE2">
            <w:pPr>
              <w:pStyle w:val="TextoTabla"/>
            </w:pPr>
            <w:r w:rsidRPr="00AE1FE2">
              <w:t>Ejercicios propuestos:</w:t>
            </w:r>
          </w:p>
          <w:p w14:paraId="0535D867" w14:textId="77777777" w:rsidR="00E65745" w:rsidRPr="00AE1FE2" w:rsidRDefault="00E65745" w:rsidP="00AE1FE2">
            <w:pPr>
              <w:pStyle w:val="TextoTabla"/>
            </w:pPr>
            <w:r w:rsidRPr="00AE1FE2">
              <w:t>57 a 61</w:t>
            </w:r>
          </w:p>
          <w:p w14:paraId="0535D868" w14:textId="77777777" w:rsidR="00E65745" w:rsidRPr="00AE1FE2" w:rsidRDefault="00E65745" w:rsidP="00AE1FE2">
            <w:pPr>
              <w:pStyle w:val="TextoTabla"/>
            </w:pPr>
            <w:r w:rsidRPr="00AE1FE2">
              <w:t>Para ampliar:</w:t>
            </w:r>
          </w:p>
          <w:p w14:paraId="0535D869" w14:textId="77777777" w:rsidR="00E65745" w:rsidRPr="00AE1FE2" w:rsidRDefault="00E65745" w:rsidP="00AE1FE2">
            <w:pPr>
              <w:pStyle w:val="TextoTabla"/>
            </w:pPr>
            <w:r w:rsidRPr="00AE1FE2">
              <w:t>73 a 82</w:t>
            </w:r>
          </w:p>
          <w:p w14:paraId="0535D86A" w14:textId="77777777" w:rsidR="00E65745" w:rsidRPr="00AE1FE2" w:rsidRDefault="00E65745" w:rsidP="00AE1FE2">
            <w:pPr>
              <w:pStyle w:val="TextoTabla"/>
            </w:pPr>
            <w:r w:rsidRPr="00AE1FE2">
              <w:t>Problemas:</w:t>
            </w:r>
          </w:p>
          <w:p w14:paraId="0535D86B" w14:textId="77777777" w:rsidR="00E65745" w:rsidRPr="00AE1FE2" w:rsidRDefault="00E65745" w:rsidP="00AE1FE2">
            <w:pPr>
              <w:pStyle w:val="TextoTabla"/>
            </w:pPr>
            <w:r w:rsidRPr="00AE1FE2">
              <w:t>83 a 107</w:t>
            </w:r>
          </w:p>
          <w:p w14:paraId="0535D86C" w14:textId="77777777" w:rsidR="00E65745" w:rsidRPr="00AE1FE2" w:rsidRDefault="00E65745" w:rsidP="00AE1FE2">
            <w:pPr>
              <w:pStyle w:val="TextoTabla"/>
            </w:pPr>
            <w:r w:rsidRPr="00AE1FE2">
              <w:t>Matematización en contextos reales:</w:t>
            </w:r>
          </w:p>
          <w:p w14:paraId="0535D86D" w14:textId="77777777" w:rsidR="00E65745" w:rsidRPr="00AE1FE2" w:rsidRDefault="00E65745" w:rsidP="00AE1FE2">
            <w:pPr>
              <w:pStyle w:val="TextoTabla"/>
            </w:pPr>
            <w:r w:rsidRPr="00AE1FE2">
              <w:t>108, 109</w:t>
            </w:r>
          </w:p>
          <w:p w14:paraId="0535D86E" w14:textId="77777777" w:rsidR="00E65745" w:rsidRPr="00AE1FE2" w:rsidRDefault="00E65745" w:rsidP="00AE1FE2">
            <w:pPr>
              <w:pStyle w:val="TextoTabla"/>
            </w:pPr>
            <w:r w:rsidRPr="00AE1FE2">
              <w:t>(CCL-CMCT-CAA)</w:t>
            </w:r>
          </w:p>
        </w:tc>
        <w:tc>
          <w:tcPr>
            <w:tcW w:w="1474" w:type="dxa"/>
          </w:tcPr>
          <w:p w14:paraId="0535D86F" w14:textId="77777777" w:rsidR="00E65745" w:rsidRPr="00AE1FE2" w:rsidRDefault="00E65745" w:rsidP="00AE1FE2">
            <w:pPr>
              <w:pStyle w:val="TextoTabla"/>
            </w:pPr>
            <w:r w:rsidRPr="00AE1FE2">
              <w:t>De:</w:t>
            </w:r>
          </w:p>
          <w:p w14:paraId="0535D870" w14:textId="77777777" w:rsidR="00E65745" w:rsidRPr="00AE1FE2" w:rsidRDefault="00E65745" w:rsidP="00AE1FE2">
            <w:pPr>
              <w:pStyle w:val="TextoTabla"/>
            </w:pPr>
            <w:r w:rsidRPr="00AE1FE2">
              <w:t>3ESOACD07p01</w:t>
            </w:r>
          </w:p>
          <w:p w14:paraId="0535D871" w14:textId="77777777" w:rsidR="00E65745" w:rsidRPr="00AE1FE2" w:rsidRDefault="00E65745" w:rsidP="00AE1FE2">
            <w:pPr>
              <w:pStyle w:val="TextoTabla"/>
            </w:pPr>
            <w:r w:rsidRPr="00AE1FE2">
              <w:t>a:</w:t>
            </w:r>
          </w:p>
          <w:p w14:paraId="0535D872" w14:textId="77777777" w:rsidR="00E65745" w:rsidRPr="00AE1FE2" w:rsidRDefault="00E65745" w:rsidP="00597A28">
            <w:pPr>
              <w:pStyle w:val="TextoTabla"/>
            </w:pPr>
            <w:r w:rsidRPr="00AE1FE2">
              <w:t xml:space="preserve"> 3ESOACD07p12</w:t>
            </w: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3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4" w14:textId="77777777" w:rsidR="00E65745" w:rsidRPr="00AE1FE2" w:rsidRDefault="00E65745" w:rsidP="00AE1FE2">
            <w:pPr>
              <w:pStyle w:val="TextoTabla"/>
            </w:pPr>
          </w:p>
        </w:tc>
      </w:tr>
      <w:tr w:rsidR="00E65745" w:rsidRPr="00AE1FE2" w14:paraId="0535D87E" w14:textId="77777777" w:rsidTr="00597A28">
        <w:trPr>
          <w:trHeight w:val="20"/>
          <w:jc w:val="center"/>
        </w:trPr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6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t>CE 2</w:t>
            </w:r>
            <w:r w:rsidRPr="00AE1FE2">
              <w:t xml:space="preserve">. Emplear las herramientas tecnológicas adecuadas, de forma autónoma, para realizar cálculos numéricos y resolución de problemas, así </w:t>
            </w:r>
            <w:r w:rsidRPr="00AE1FE2">
              <w:lastRenderedPageBreak/>
              <w:t>como utilizarlas de modo habitual en el proceso de aprendizaje.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7" w14:textId="77777777" w:rsidR="00E65745" w:rsidRPr="00AE1FE2" w:rsidRDefault="00E65745" w:rsidP="00AE1FE2">
            <w:pPr>
              <w:pStyle w:val="TextoTabla"/>
            </w:pPr>
            <w:r w:rsidRPr="00597A28">
              <w:rPr>
                <w:b/>
                <w:bCs/>
              </w:rPr>
              <w:lastRenderedPageBreak/>
              <w:t>EA 2.1</w:t>
            </w:r>
            <w:r w:rsidRPr="00AE1FE2">
              <w:t>. Utiliza calculadoras, applets y asistentes matemáticos para realizar cálculos complejos y resolver problemas.</w:t>
            </w:r>
          </w:p>
        </w:tc>
        <w:tc>
          <w:tcPr>
            <w:tcW w:w="147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8" w14:textId="77777777" w:rsidR="00E65745" w:rsidRPr="00AE1FE2" w:rsidRDefault="00E65745" w:rsidP="00AE1FE2">
            <w:pPr>
              <w:pStyle w:val="TextoTabla"/>
            </w:pPr>
            <w:proofErr w:type="gramStart"/>
            <w:r w:rsidRPr="00AE1FE2">
              <w:t>Mates dinámicas</w:t>
            </w:r>
            <w:proofErr w:type="gramEnd"/>
            <w:r w:rsidRPr="00AE1FE2">
              <w:t xml:space="preserve"> virtuales con GeoGebra y </w:t>
            </w:r>
            <w:proofErr w:type="spellStart"/>
            <w:r w:rsidRPr="00AE1FE2">
              <w:t>CalcMe</w:t>
            </w:r>
            <w:proofErr w:type="spellEnd"/>
            <w:r w:rsidRPr="00AE1FE2">
              <w:t>:</w:t>
            </w:r>
          </w:p>
          <w:p w14:paraId="0535D879" w14:textId="77777777" w:rsidR="00E65745" w:rsidRPr="00AE1FE2" w:rsidRDefault="00E65745" w:rsidP="00AE1FE2">
            <w:pPr>
              <w:pStyle w:val="TextoTabla"/>
            </w:pPr>
            <w:r w:rsidRPr="00AE1FE2">
              <w:t>1 a 4</w:t>
            </w:r>
          </w:p>
          <w:p w14:paraId="0535D87A" w14:textId="77777777" w:rsidR="00E65745" w:rsidRPr="00AE1FE2" w:rsidRDefault="00E65745" w:rsidP="00AE1FE2">
            <w:pPr>
              <w:pStyle w:val="TextoTabla"/>
            </w:pPr>
            <w:r w:rsidRPr="00AE1FE2">
              <w:t>(CCL-CMCT-CAA- CD-CSC)</w:t>
            </w:r>
          </w:p>
        </w:tc>
        <w:tc>
          <w:tcPr>
            <w:tcW w:w="1474" w:type="dxa"/>
          </w:tcPr>
          <w:p w14:paraId="0535D87B" w14:textId="77777777" w:rsidR="00E65745" w:rsidRPr="00AE1FE2" w:rsidRDefault="00E65745" w:rsidP="00597A28">
            <w:pPr>
              <w:pStyle w:val="TextoTabla"/>
            </w:pPr>
            <w:r w:rsidRPr="00AE1FE2">
              <w:t>Examen con asistente matemático.</w:t>
            </w: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C" w14:textId="77777777" w:rsidR="00E65745" w:rsidRPr="00AE1FE2" w:rsidRDefault="00E65745" w:rsidP="00AE1FE2">
            <w:pPr>
              <w:pStyle w:val="TextoTabla"/>
            </w:pPr>
          </w:p>
        </w:tc>
        <w:tc>
          <w:tcPr>
            <w:tcW w:w="147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D" w14:textId="77777777" w:rsidR="00E65745" w:rsidRPr="00AE1FE2" w:rsidRDefault="00E65745" w:rsidP="00AE1FE2">
            <w:pPr>
              <w:pStyle w:val="TextoTabla"/>
            </w:pPr>
          </w:p>
        </w:tc>
      </w:tr>
      <w:tr w:rsidR="00E65745" w:rsidRPr="00AE1FE2" w14:paraId="0535D880" w14:textId="77777777" w:rsidTr="009E6DCD">
        <w:trPr>
          <w:trHeight w:val="20"/>
          <w:jc w:val="center"/>
        </w:trPr>
        <w:tc>
          <w:tcPr>
            <w:tcW w:w="1474" w:type="dxa"/>
            <w:gridSpan w:val="6"/>
            <w:shd w:val="clear" w:color="auto" w:fill="F2F2F2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7F" w14:textId="77777777" w:rsidR="00E65745" w:rsidRPr="00AE1FE2" w:rsidRDefault="00E65745" w:rsidP="00601CAD">
            <w:pPr>
              <w:pStyle w:val="TtuloColumnaMates"/>
              <w:jc w:val="center"/>
            </w:pPr>
            <w:r w:rsidRPr="00AE1FE2">
              <w:t>INSTRUMENTOS DE EVALUACIÓN</w:t>
            </w:r>
          </w:p>
        </w:tc>
      </w:tr>
      <w:tr w:rsidR="00E65745" w:rsidRPr="00AE1FE2" w14:paraId="0535D886" w14:textId="77777777" w:rsidTr="00597A28">
        <w:trPr>
          <w:trHeight w:val="20"/>
          <w:jc w:val="center"/>
        </w:trPr>
        <w:tc>
          <w:tcPr>
            <w:tcW w:w="1474" w:type="dxa"/>
            <w:gridSpan w:val="6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535D881" w14:textId="77777777" w:rsidR="00E65745" w:rsidRPr="00AE1FE2" w:rsidRDefault="00E65745" w:rsidP="00AE1FE2">
            <w:pPr>
              <w:pStyle w:val="TextoTabla"/>
            </w:pPr>
            <w:r w:rsidRPr="00AE1FE2">
              <w:t>Exámenes escritos.</w:t>
            </w:r>
          </w:p>
          <w:p w14:paraId="0535D882" w14:textId="77777777" w:rsidR="00E65745" w:rsidRPr="00AE1FE2" w:rsidRDefault="00E65745" w:rsidP="00AE1FE2">
            <w:pPr>
              <w:pStyle w:val="TextoTabla"/>
            </w:pPr>
            <w:r w:rsidRPr="00AE1FE2">
              <w:t xml:space="preserve">Cuestionarios: Pruebas </w:t>
            </w:r>
            <w:proofErr w:type="spellStart"/>
            <w:r w:rsidRPr="00AE1FE2">
              <w:t>autocalificables</w:t>
            </w:r>
            <w:proofErr w:type="spellEnd"/>
            <w:r w:rsidRPr="00AE1FE2">
              <w:t xml:space="preserve"> de cada doble página en Moodle.</w:t>
            </w:r>
          </w:p>
          <w:p w14:paraId="0535D883" w14:textId="77777777" w:rsidR="00E65745" w:rsidRPr="00AE1FE2" w:rsidRDefault="00E65745" w:rsidP="00AE1FE2">
            <w:pPr>
              <w:pStyle w:val="TextoTabla"/>
            </w:pPr>
            <w:r w:rsidRPr="00AE1FE2">
              <w:t>Rúbrica de evaluación de la unidad.</w:t>
            </w:r>
          </w:p>
          <w:p w14:paraId="0535D884" w14:textId="77777777" w:rsidR="00E65745" w:rsidRPr="00AE1FE2" w:rsidRDefault="00E65745" w:rsidP="00AE1FE2">
            <w:pPr>
              <w:pStyle w:val="TextoTabla"/>
            </w:pPr>
            <w:r w:rsidRPr="00AE1FE2">
              <w:t>Rúbrica para el cuaderno y trabajo diario.</w:t>
            </w:r>
          </w:p>
          <w:p w14:paraId="0535D885" w14:textId="77777777" w:rsidR="00E65745" w:rsidRPr="00AE1FE2" w:rsidRDefault="00E65745" w:rsidP="00AE1FE2">
            <w:pPr>
              <w:pStyle w:val="TextoTabla"/>
            </w:pPr>
            <w:proofErr w:type="gramStart"/>
            <w:r w:rsidRPr="00AE1FE2">
              <w:t>Portfolio</w:t>
            </w:r>
            <w:proofErr w:type="gramEnd"/>
            <w:r w:rsidRPr="00AE1FE2">
              <w:t xml:space="preserve"> digital.</w:t>
            </w:r>
          </w:p>
        </w:tc>
      </w:tr>
    </w:tbl>
    <w:p w14:paraId="0535D887" w14:textId="77777777" w:rsidR="00E65745" w:rsidRPr="00AE1FE2" w:rsidRDefault="00E65745" w:rsidP="00AE1FE2">
      <w:pPr>
        <w:pStyle w:val="TextoTabla"/>
      </w:pPr>
    </w:p>
    <w:sectPr w:rsidR="00E65745" w:rsidRPr="00AE1FE2" w:rsidSect="00CF1317">
      <w:headerReference w:type="default" r:id="rId8"/>
      <w:footerReference w:type="default" r:id="rId9"/>
      <w:type w:val="continuous"/>
      <w:pgSz w:w="11907" w:h="16840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5DBE6" w14:textId="77777777" w:rsidR="006803CC" w:rsidRDefault="006803CC" w:rsidP="00887293">
      <w:pPr>
        <w:spacing w:after="0" w:line="240" w:lineRule="auto"/>
      </w:pPr>
      <w:r>
        <w:separator/>
      </w:r>
    </w:p>
    <w:p w14:paraId="0535DBE7" w14:textId="77777777" w:rsidR="006803CC" w:rsidRDefault="006803CC"/>
  </w:endnote>
  <w:endnote w:type="continuationSeparator" w:id="0">
    <w:p w14:paraId="0535DBE8" w14:textId="77777777" w:rsidR="006803CC" w:rsidRDefault="006803CC" w:rsidP="00887293">
      <w:pPr>
        <w:spacing w:after="0" w:line="240" w:lineRule="auto"/>
      </w:pPr>
      <w:r>
        <w:continuationSeparator/>
      </w:r>
    </w:p>
    <w:p w14:paraId="0535DBE9" w14:textId="77777777" w:rsidR="006803CC" w:rsidRDefault="0068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DC46" w14:textId="77777777" w:rsidR="009A0587" w:rsidRPr="005456BC" w:rsidRDefault="00B62B20" w:rsidP="006D5364">
    <w:pPr>
      <w:pStyle w:val="Piedepgina"/>
      <w:jc w:val="right"/>
      <w:rPr>
        <w:rFonts w:cs="Tahoma"/>
        <w:szCs w:val="16"/>
      </w:rPr>
    </w:pPr>
    <w:sdt>
      <w:sdtPr>
        <w:id w:val="-758442712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9A0587" w:rsidRPr="005456BC">
          <w:rPr>
            <w:rFonts w:cs="Tahoma"/>
            <w:szCs w:val="16"/>
          </w:rPr>
          <w:fldChar w:fldCharType="begin"/>
        </w:r>
        <w:r w:rsidR="009A0587" w:rsidRPr="005456BC">
          <w:rPr>
            <w:rFonts w:cs="Tahoma"/>
            <w:szCs w:val="16"/>
          </w:rPr>
          <w:instrText>PAGE   \* MERGEFORMAT</w:instrText>
        </w:r>
        <w:r w:rsidR="009A0587" w:rsidRPr="005456BC">
          <w:rPr>
            <w:rFonts w:cs="Tahoma"/>
            <w:szCs w:val="16"/>
          </w:rPr>
          <w:fldChar w:fldCharType="separate"/>
        </w:r>
        <w:r w:rsidR="009A0587">
          <w:rPr>
            <w:rFonts w:cs="Tahoma"/>
            <w:szCs w:val="16"/>
          </w:rPr>
          <w:t>2</w:t>
        </w:r>
        <w:r w:rsidR="009A0587" w:rsidRPr="005456BC">
          <w:rPr>
            <w:rFonts w:cs="Tahoma"/>
            <w:szCs w:val="16"/>
          </w:rPr>
          <w:fldChar w:fldCharType="end"/>
        </w:r>
      </w:sdtContent>
    </w:sdt>
  </w:p>
  <w:p w14:paraId="0535DC47" w14:textId="5544788C" w:rsidR="009A0587" w:rsidRPr="0097609F" w:rsidRDefault="009A0587" w:rsidP="0035676A">
    <w:pPr>
      <w:pStyle w:val="Piedepgina"/>
      <w:rPr>
        <w:rFonts w:cs="Tahoma"/>
        <w:szCs w:val="16"/>
      </w:rPr>
    </w:pPr>
    <w:r>
      <w:rPr>
        <w:rFonts w:cs="Tahoma"/>
        <w:szCs w:val="16"/>
      </w:rPr>
      <w:t xml:space="preserve">Unidad </w:t>
    </w:r>
    <w:r w:rsidR="00B62B20">
      <w:rPr>
        <w:rFonts w:cs="Tahoma"/>
        <w:szCs w:val="16"/>
      </w:rPr>
      <w:t>7</w:t>
    </w:r>
    <w:r>
      <w:rPr>
        <w:rFonts w:cs="Tahoma"/>
        <w:szCs w:val="16"/>
      </w:rPr>
      <w:t xml:space="preserve">. </w:t>
    </w:r>
    <w:r w:rsidR="00B62B20" w:rsidRPr="00AE1FE2">
      <w:t>Sistemas de ecuaciones lineales</w:t>
    </w:r>
  </w:p>
  <w:p w14:paraId="0535DC48" w14:textId="77777777" w:rsidR="009A0587" w:rsidRDefault="009A0587" w:rsidP="006D5364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53120" behindDoc="0" locked="0" layoutInCell="1" allowOverlap="1" wp14:anchorId="0535DC73" wp14:editId="0535DC74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27" name="Imagen 27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DBE2" w14:textId="77777777" w:rsidR="006803CC" w:rsidRDefault="006803CC" w:rsidP="00887293">
      <w:pPr>
        <w:spacing w:after="0" w:line="240" w:lineRule="auto"/>
      </w:pPr>
      <w:r>
        <w:separator/>
      </w:r>
    </w:p>
    <w:p w14:paraId="0535DBE3" w14:textId="77777777" w:rsidR="006803CC" w:rsidRDefault="006803CC"/>
  </w:footnote>
  <w:footnote w:type="continuationSeparator" w:id="0">
    <w:p w14:paraId="0535DBE4" w14:textId="77777777" w:rsidR="006803CC" w:rsidRDefault="006803CC" w:rsidP="00887293">
      <w:pPr>
        <w:spacing w:after="0" w:line="240" w:lineRule="auto"/>
      </w:pPr>
      <w:r>
        <w:continuationSeparator/>
      </w:r>
    </w:p>
    <w:p w14:paraId="0535DBE5" w14:textId="77777777" w:rsidR="006803CC" w:rsidRDefault="00680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371"/>
    </w:tblGrid>
    <w:tr w:rsidR="00B62B20" w:rsidRPr="00887293" w14:paraId="0FFFF60B" w14:textId="77777777" w:rsidTr="001601E6">
      <w:tc>
        <w:tcPr>
          <w:tcW w:w="2376" w:type="dxa"/>
          <w:vAlign w:val="center"/>
        </w:tcPr>
        <w:p w14:paraId="15C93C0D" w14:textId="77777777" w:rsidR="00B62B20" w:rsidRPr="00887293" w:rsidRDefault="00B62B20" w:rsidP="00264F5B">
          <w:pPr>
            <w:pStyle w:val="TablaEncabezado"/>
          </w:pPr>
          <w:r w:rsidRPr="00887293">
            <w:t>PROGRAMACIÓN DE AULA</w:t>
          </w:r>
        </w:p>
      </w:tc>
      <w:tc>
        <w:tcPr>
          <w:tcW w:w="7371" w:type="dxa"/>
          <w:vAlign w:val="center"/>
        </w:tcPr>
        <w:p w14:paraId="64118AA0" w14:textId="77777777" w:rsidR="00B62B20" w:rsidRPr="00887293" w:rsidRDefault="00B62B20" w:rsidP="00264F5B">
          <w:pPr>
            <w:pStyle w:val="TablaEncabezado"/>
          </w:pPr>
          <w:r>
            <w:t>MATEMÁTICAS ACADÉMICAS</w:t>
          </w:r>
        </w:p>
      </w:tc>
    </w:tr>
    <w:tr w:rsidR="00B62B20" w:rsidRPr="00887293" w14:paraId="703751A0" w14:textId="77777777" w:rsidTr="001601E6">
      <w:tc>
        <w:tcPr>
          <w:tcW w:w="2376" w:type="dxa"/>
          <w:vAlign w:val="center"/>
        </w:tcPr>
        <w:p w14:paraId="698EB645" w14:textId="77777777" w:rsidR="00B62B20" w:rsidRPr="00887293" w:rsidRDefault="00B62B20" w:rsidP="00264F5B">
          <w:pPr>
            <w:pStyle w:val="TablaEncabezado"/>
          </w:pPr>
        </w:p>
      </w:tc>
      <w:tc>
        <w:tcPr>
          <w:tcW w:w="7371" w:type="dxa"/>
          <w:vAlign w:val="center"/>
        </w:tcPr>
        <w:p w14:paraId="22F370B3" w14:textId="77777777" w:rsidR="00B62B20" w:rsidRPr="00887293" w:rsidRDefault="00B62B20" w:rsidP="00264F5B">
          <w:pPr>
            <w:pStyle w:val="TablaEncabezado"/>
          </w:pPr>
          <w:r>
            <w:t>3</w:t>
          </w:r>
          <w:r w:rsidRPr="00887293">
            <w:t xml:space="preserve">.º </w:t>
          </w:r>
          <w:r>
            <w:t>ESO</w:t>
          </w:r>
        </w:p>
      </w:tc>
    </w:tr>
    <w:tr w:rsidR="00B62B20" w:rsidRPr="00887293" w14:paraId="4C127D85" w14:textId="77777777" w:rsidTr="001601E6">
      <w:tc>
        <w:tcPr>
          <w:tcW w:w="2376" w:type="dxa"/>
          <w:vAlign w:val="center"/>
        </w:tcPr>
        <w:p w14:paraId="154355B9" w14:textId="77777777" w:rsidR="00B62B20" w:rsidRPr="00887293" w:rsidRDefault="00B62B20" w:rsidP="00264F5B">
          <w:pPr>
            <w:pStyle w:val="TablaEncabezado"/>
          </w:pPr>
        </w:p>
      </w:tc>
      <w:tc>
        <w:tcPr>
          <w:tcW w:w="7371" w:type="dxa"/>
          <w:vAlign w:val="center"/>
        </w:tcPr>
        <w:p w14:paraId="533C5194" w14:textId="77777777" w:rsidR="00B62B20" w:rsidRPr="00887293" w:rsidRDefault="00B62B20" w:rsidP="00264F5B">
          <w:pPr>
            <w:pStyle w:val="TablaEncabezado"/>
          </w:pPr>
          <w:r>
            <w:t>Generación B</w:t>
          </w:r>
        </w:p>
      </w:tc>
    </w:tr>
  </w:tbl>
  <w:p w14:paraId="7C664096" w14:textId="77777777" w:rsidR="00B62B20" w:rsidRDefault="00B62B20" w:rsidP="00DC15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2B"/>
    <w:rsid w:val="00003373"/>
    <w:rsid w:val="00007305"/>
    <w:rsid w:val="000104C6"/>
    <w:rsid w:val="00012674"/>
    <w:rsid w:val="000130F4"/>
    <w:rsid w:val="0002371F"/>
    <w:rsid w:val="00026F79"/>
    <w:rsid w:val="00041F19"/>
    <w:rsid w:val="00047BD9"/>
    <w:rsid w:val="00050F0B"/>
    <w:rsid w:val="00064E15"/>
    <w:rsid w:val="00077355"/>
    <w:rsid w:val="000860BB"/>
    <w:rsid w:val="00093821"/>
    <w:rsid w:val="000B580B"/>
    <w:rsid w:val="000C7B1C"/>
    <w:rsid w:val="000F5207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71BFE"/>
    <w:rsid w:val="001A7E32"/>
    <w:rsid w:val="001B2267"/>
    <w:rsid w:val="001B5325"/>
    <w:rsid w:val="001C74D4"/>
    <w:rsid w:val="001E41E7"/>
    <w:rsid w:val="001F6C88"/>
    <w:rsid w:val="0020613B"/>
    <w:rsid w:val="00211066"/>
    <w:rsid w:val="00212CF8"/>
    <w:rsid w:val="0023070F"/>
    <w:rsid w:val="002312D4"/>
    <w:rsid w:val="002523C3"/>
    <w:rsid w:val="00256F2B"/>
    <w:rsid w:val="00262356"/>
    <w:rsid w:val="00264F5B"/>
    <w:rsid w:val="002665E2"/>
    <w:rsid w:val="0027224E"/>
    <w:rsid w:val="002731EB"/>
    <w:rsid w:val="002808AD"/>
    <w:rsid w:val="00284FCB"/>
    <w:rsid w:val="0028604F"/>
    <w:rsid w:val="002C109E"/>
    <w:rsid w:val="002C7F17"/>
    <w:rsid w:val="002E1A1A"/>
    <w:rsid w:val="002E5A4D"/>
    <w:rsid w:val="002F0C42"/>
    <w:rsid w:val="00300A3F"/>
    <w:rsid w:val="00303526"/>
    <w:rsid w:val="0030718F"/>
    <w:rsid w:val="003076E0"/>
    <w:rsid w:val="00310075"/>
    <w:rsid w:val="0031050E"/>
    <w:rsid w:val="003156E9"/>
    <w:rsid w:val="00315E39"/>
    <w:rsid w:val="0032221A"/>
    <w:rsid w:val="00325375"/>
    <w:rsid w:val="003403D5"/>
    <w:rsid w:val="0034460B"/>
    <w:rsid w:val="003511CE"/>
    <w:rsid w:val="0035676A"/>
    <w:rsid w:val="003579A0"/>
    <w:rsid w:val="00365DE7"/>
    <w:rsid w:val="00370FCB"/>
    <w:rsid w:val="003744EA"/>
    <w:rsid w:val="003917A8"/>
    <w:rsid w:val="00392923"/>
    <w:rsid w:val="0039621F"/>
    <w:rsid w:val="003A0A2F"/>
    <w:rsid w:val="003B1101"/>
    <w:rsid w:val="003B70CB"/>
    <w:rsid w:val="003D27EC"/>
    <w:rsid w:val="003E4E61"/>
    <w:rsid w:val="003F28C7"/>
    <w:rsid w:val="0040028F"/>
    <w:rsid w:val="00410476"/>
    <w:rsid w:val="00412C05"/>
    <w:rsid w:val="00437228"/>
    <w:rsid w:val="00451882"/>
    <w:rsid w:val="0046015F"/>
    <w:rsid w:val="004618D6"/>
    <w:rsid w:val="00476EFE"/>
    <w:rsid w:val="00490331"/>
    <w:rsid w:val="00490C19"/>
    <w:rsid w:val="004D0BC9"/>
    <w:rsid w:val="004E2BFA"/>
    <w:rsid w:val="004E4C88"/>
    <w:rsid w:val="004F5DA7"/>
    <w:rsid w:val="0050074E"/>
    <w:rsid w:val="0051613B"/>
    <w:rsid w:val="00516170"/>
    <w:rsid w:val="005235E9"/>
    <w:rsid w:val="00533D65"/>
    <w:rsid w:val="00536D71"/>
    <w:rsid w:val="005456BC"/>
    <w:rsid w:val="00551D3F"/>
    <w:rsid w:val="00564770"/>
    <w:rsid w:val="00571101"/>
    <w:rsid w:val="00575F62"/>
    <w:rsid w:val="0058440F"/>
    <w:rsid w:val="00594AEC"/>
    <w:rsid w:val="00597A28"/>
    <w:rsid w:val="005A3A55"/>
    <w:rsid w:val="005B776C"/>
    <w:rsid w:val="005D56E1"/>
    <w:rsid w:val="005E2B64"/>
    <w:rsid w:val="005E50F5"/>
    <w:rsid w:val="005F0EBA"/>
    <w:rsid w:val="00601CAD"/>
    <w:rsid w:val="00607567"/>
    <w:rsid w:val="00610CB3"/>
    <w:rsid w:val="00615F63"/>
    <w:rsid w:val="00616015"/>
    <w:rsid w:val="00617140"/>
    <w:rsid w:val="00634083"/>
    <w:rsid w:val="006348C3"/>
    <w:rsid w:val="00640083"/>
    <w:rsid w:val="00646D4D"/>
    <w:rsid w:val="0065674A"/>
    <w:rsid w:val="00670D3F"/>
    <w:rsid w:val="0067551B"/>
    <w:rsid w:val="006803CC"/>
    <w:rsid w:val="00681C95"/>
    <w:rsid w:val="006A26BE"/>
    <w:rsid w:val="006A63E2"/>
    <w:rsid w:val="006D0463"/>
    <w:rsid w:val="006D2ED2"/>
    <w:rsid w:val="006D5364"/>
    <w:rsid w:val="006D545E"/>
    <w:rsid w:val="006E232E"/>
    <w:rsid w:val="006E73CC"/>
    <w:rsid w:val="006F6688"/>
    <w:rsid w:val="00705B7D"/>
    <w:rsid w:val="00705CA5"/>
    <w:rsid w:val="007060DE"/>
    <w:rsid w:val="0070707C"/>
    <w:rsid w:val="00727FA3"/>
    <w:rsid w:val="00731606"/>
    <w:rsid w:val="00757DE4"/>
    <w:rsid w:val="007A05FC"/>
    <w:rsid w:val="007A2EF4"/>
    <w:rsid w:val="007A4844"/>
    <w:rsid w:val="007D1455"/>
    <w:rsid w:val="007D7055"/>
    <w:rsid w:val="007E467A"/>
    <w:rsid w:val="007E751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01641"/>
    <w:rsid w:val="00911202"/>
    <w:rsid w:val="00911E80"/>
    <w:rsid w:val="00925BE6"/>
    <w:rsid w:val="00934FA4"/>
    <w:rsid w:val="00940B62"/>
    <w:rsid w:val="00941EF8"/>
    <w:rsid w:val="00943A6C"/>
    <w:rsid w:val="00953E77"/>
    <w:rsid w:val="00957B22"/>
    <w:rsid w:val="00961138"/>
    <w:rsid w:val="00984D26"/>
    <w:rsid w:val="009A0587"/>
    <w:rsid w:val="009A1107"/>
    <w:rsid w:val="009A5344"/>
    <w:rsid w:val="009B2199"/>
    <w:rsid w:val="009B582E"/>
    <w:rsid w:val="009C1E25"/>
    <w:rsid w:val="009C5DE5"/>
    <w:rsid w:val="009C6FB6"/>
    <w:rsid w:val="009E6DCD"/>
    <w:rsid w:val="009F022E"/>
    <w:rsid w:val="00A109DD"/>
    <w:rsid w:val="00A11728"/>
    <w:rsid w:val="00A1637F"/>
    <w:rsid w:val="00A17491"/>
    <w:rsid w:val="00A319BB"/>
    <w:rsid w:val="00A574C1"/>
    <w:rsid w:val="00A72555"/>
    <w:rsid w:val="00A72D70"/>
    <w:rsid w:val="00A94C4B"/>
    <w:rsid w:val="00A97DFA"/>
    <w:rsid w:val="00AB1A1D"/>
    <w:rsid w:val="00AC2C93"/>
    <w:rsid w:val="00AD1D67"/>
    <w:rsid w:val="00AE1FE2"/>
    <w:rsid w:val="00AE6BFF"/>
    <w:rsid w:val="00AE7BC0"/>
    <w:rsid w:val="00AF49BC"/>
    <w:rsid w:val="00AF641F"/>
    <w:rsid w:val="00B21060"/>
    <w:rsid w:val="00B41CB2"/>
    <w:rsid w:val="00B44B40"/>
    <w:rsid w:val="00B5111A"/>
    <w:rsid w:val="00B61BE9"/>
    <w:rsid w:val="00B62B20"/>
    <w:rsid w:val="00B97FC0"/>
    <w:rsid w:val="00BA2A1D"/>
    <w:rsid w:val="00BC4B35"/>
    <w:rsid w:val="00BC6242"/>
    <w:rsid w:val="00BF0771"/>
    <w:rsid w:val="00BF18C5"/>
    <w:rsid w:val="00C03F83"/>
    <w:rsid w:val="00C132D4"/>
    <w:rsid w:val="00C1425D"/>
    <w:rsid w:val="00C17AF2"/>
    <w:rsid w:val="00C23E85"/>
    <w:rsid w:val="00C368D2"/>
    <w:rsid w:val="00C41F6F"/>
    <w:rsid w:val="00C42B54"/>
    <w:rsid w:val="00C46C58"/>
    <w:rsid w:val="00C47250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317"/>
    <w:rsid w:val="00CF1B79"/>
    <w:rsid w:val="00D01AB0"/>
    <w:rsid w:val="00D2092B"/>
    <w:rsid w:val="00D253DA"/>
    <w:rsid w:val="00D34C26"/>
    <w:rsid w:val="00D5169F"/>
    <w:rsid w:val="00D603AB"/>
    <w:rsid w:val="00D6531C"/>
    <w:rsid w:val="00D93F34"/>
    <w:rsid w:val="00DA27C3"/>
    <w:rsid w:val="00DB052B"/>
    <w:rsid w:val="00DB502D"/>
    <w:rsid w:val="00DB7A86"/>
    <w:rsid w:val="00DC1581"/>
    <w:rsid w:val="00DC407E"/>
    <w:rsid w:val="00DC79AE"/>
    <w:rsid w:val="00DE1ACD"/>
    <w:rsid w:val="00DF6AB9"/>
    <w:rsid w:val="00E011BB"/>
    <w:rsid w:val="00E10860"/>
    <w:rsid w:val="00E12E35"/>
    <w:rsid w:val="00E223EF"/>
    <w:rsid w:val="00E23E21"/>
    <w:rsid w:val="00E65745"/>
    <w:rsid w:val="00E73E17"/>
    <w:rsid w:val="00E74EA2"/>
    <w:rsid w:val="00E827B2"/>
    <w:rsid w:val="00E93CFF"/>
    <w:rsid w:val="00E95790"/>
    <w:rsid w:val="00EB0E6D"/>
    <w:rsid w:val="00EB2F28"/>
    <w:rsid w:val="00EC392B"/>
    <w:rsid w:val="00EC4E35"/>
    <w:rsid w:val="00ED2324"/>
    <w:rsid w:val="00ED30B9"/>
    <w:rsid w:val="00EE1C55"/>
    <w:rsid w:val="00EE22FC"/>
    <w:rsid w:val="00EE3C83"/>
    <w:rsid w:val="00EF067F"/>
    <w:rsid w:val="00F136CB"/>
    <w:rsid w:val="00F32E49"/>
    <w:rsid w:val="00F4049B"/>
    <w:rsid w:val="00F541F2"/>
    <w:rsid w:val="00F866CF"/>
    <w:rsid w:val="00F9351E"/>
    <w:rsid w:val="00F94C2F"/>
    <w:rsid w:val="00F96CB3"/>
    <w:rsid w:val="00FA0687"/>
    <w:rsid w:val="00FB1C57"/>
    <w:rsid w:val="00FC58A8"/>
    <w:rsid w:val="00FD6EF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5D532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17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1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Texto">
    <w:name w:val="Nivel Texto"/>
    <w:basedOn w:val="Normal"/>
    <w:uiPriority w:val="99"/>
    <w:rsid w:val="00E6574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paragraph" w:customStyle="1" w:styleId="Nivel2">
    <w:name w:val="Nivel 2"/>
    <w:basedOn w:val="NivelTexto"/>
    <w:uiPriority w:val="99"/>
    <w:rsid w:val="00E65745"/>
    <w:pPr>
      <w:spacing w:after="0"/>
    </w:pPr>
    <w:rPr>
      <w:rFonts w:cs="Arial-BoldMT"/>
      <w:b/>
      <w:caps/>
      <w:sz w:val="20"/>
      <w:szCs w:val="20"/>
    </w:rPr>
  </w:style>
  <w:style w:type="paragraph" w:customStyle="1" w:styleId="Nivel3">
    <w:name w:val="Nivel 3"/>
    <w:basedOn w:val="NivelTexto"/>
    <w:uiPriority w:val="99"/>
    <w:rsid w:val="00E65745"/>
    <w:pPr>
      <w:spacing w:after="0"/>
    </w:pPr>
    <w:rPr>
      <w:rFonts w:cs="Arial-BoldMT"/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E657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ietapuntos">
    <w:name w:val="Viñeta puntos"/>
    <w:basedOn w:val="Normal"/>
    <w:link w:val="VietapuntosCar"/>
    <w:qFormat/>
    <w:rsid w:val="00E65745"/>
    <w:pPr>
      <w:tabs>
        <w:tab w:val="left" w:pos="0"/>
      </w:tabs>
      <w:autoSpaceDE w:val="0"/>
      <w:autoSpaceDN w:val="0"/>
      <w:adjustRightInd w:val="0"/>
      <w:spacing w:after="0" w:line="240" w:lineRule="auto"/>
      <w:ind w:left="113" w:hanging="113"/>
      <w:jc w:val="both"/>
    </w:pPr>
    <w:rPr>
      <w:rFonts w:ascii="Arial" w:eastAsia="Times New Roman" w:hAnsi="Arial" w:cs="Times New Roman"/>
      <w:sz w:val="20"/>
      <w:szCs w:val="18"/>
      <w:lang w:val="x-none" w:eastAsia="x-none"/>
    </w:rPr>
  </w:style>
  <w:style w:type="character" w:customStyle="1" w:styleId="VietapuntosCar">
    <w:name w:val="Viñeta puntos Car"/>
    <w:link w:val="Vietapuntos"/>
    <w:rsid w:val="00E65745"/>
    <w:rPr>
      <w:rFonts w:ascii="Arial" w:eastAsia="Times New Roman" w:hAnsi="Arial" w:cs="Times New Roman"/>
      <w:sz w:val="20"/>
      <w:szCs w:val="18"/>
      <w:lang w:val="x-none" w:eastAsia="x-none"/>
    </w:rPr>
  </w:style>
  <w:style w:type="paragraph" w:customStyle="1" w:styleId="TtuloColumnaMates">
    <w:name w:val="Título Columna Mates"/>
    <w:basedOn w:val="TtuloColumna"/>
    <w:link w:val="TtuloColumnaMatesCar"/>
    <w:qFormat/>
    <w:rsid w:val="00AE1FE2"/>
    <w:rPr>
      <w:spacing w:val="-20"/>
      <w:sz w:val="18"/>
      <w:szCs w:val="18"/>
    </w:rPr>
  </w:style>
  <w:style w:type="character" w:customStyle="1" w:styleId="TtuloColumnaMatesCar">
    <w:name w:val="Título Columna Mates Car"/>
    <w:basedOn w:val="TtuloColumnaCar"/>
    <w:link w:val="TtuloColumnaMates"/>
    <w:rsid w:val="00AE1FE2"/>
    <w:rPr>
      <w:rFonts w:ascii="Arial" w:eastAsia="Calibri" w:hAnsi="Arial" w:cs="Arial"/>
      <w:b/>
      <w:caps/>
      <w:spacing w:val="-20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B3D7-EAC9-4E3B-8B94-20EFC6FE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185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Rosa Esperanza Palomares</cp:lastModifiedBy>
  <cp:revision>10</cp:revision>
  <dcterms:created xsi:type="dcterms:W3CDTF">2020-06-09T12:42:00Z</dcterms:created>
  <dcterms:modified xsi:type="dcterms:W3CDTF">2021-06-16T08:46:00Z</dcterms:modified>
</cp:coreProperties>
</file>