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0"/>
        <w:gridCol w:w="1680"/>
        <w:gridCol w:w="1235"/>
        <w:gridCol w:w="1345"/>
        <w:gridCol w:w="1342"/>
        <w:gridCol w:w="1496"/>
        <w:gridCol w:w="1034"/>
      </w:tblGrid>
      <w:tr w:rsidR="00111A52" w14:paraId="35E3B3C8" w14:textId="77777777" w:rsidTr="006F6D64">
        <w:trPr>
          <w:trHeight w:val="567"/>
        </w:trPr>
        <w:tc>
          <w:tcPr>
            <w:tcW w:w="0" w:type="auto"/>
            <w:gridSpan w:val="7"/>
            <w:shd w:val="clear" w:color="auto" w:fill="D9D9D9" w:themeFill="background1" w:themeFillShade="D9"/>
          </w:tcPr>
          <w:p w14:paraId="506C2017" w14:textId="77777777" w:rsidR="00111A52" w:rsidRDefault="00111A52" w:rsidP="00111A52">
            <w:pPr>
              <w:jc w:val="center"/>
              <w:rPr>
                <w:rFonts w:ascii="Times New Roman" w:hAnsi="Times New Roman"/>
              </w:rPr>
            </w:pPr>
            <w:r w:rsidRPr="00241DA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RÚBRICA PARA LA EVALUACIÓN DE LA UNIDAD</w:t>
            </w:r>
            <w:r w:rsidRPr="00241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17FA21" w14:textId="22A809DE" w:rsidR="00111A52" w:rsidRPr="00241DA6" w:rsidRDefault="00061725" w:rsidP="00942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74D6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1A52" w:rsidRPr="00241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º ESO. UNIDAD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111A52" w:rsidRPr="00241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407B3">
              <w:rPr>
                <w:rFonts w:ascii="Times New Roman" w:hAnsi="Times New Roman" w:cs="Times New Roman"/>
                <w:b/>
                <w:sz w:val="20"/>
                <w:szCs w:val="20"/>
              </w:rPr>
              <w:t>ÁREAS Y VOLÚMENES</w:t>
            </w:r>
          </w:p>
        </w:tc>
      </w:tr>
      <w:tr w:rsidR="00111A52" w14:paraId="4CD42E4A" w14:textId="77777777" w:rsidTr="006F6D64">
        <w:trPr>
          <w:trHeight w:val="268"/>
        </w:trPr>
        <w:tc>
          <w:tcPr>
            <w:tcW w:w="0" w:type="auto"/>
            <w:gridSpan w:val="7"/>
            <w:shd w:val="clear" w:color="auto" w:fill="D9D9D9" w:themeFill="background1" w:themeFillShade="D9"/>
          </w:tcPr>
          <w:p w14:paraId="7B74D9CB" w14:textId="77777777" w:rsidR="00A466B4" w:rsidRPr="00FE1D5A" w:rsidRDefault="00FE1D5A" w:rsidP="00FE1D5A">
            <w:pPr>
              <w:pStyle w:val="NivelTexto"/>
              <w:keepLines/>
              <w:rPr>
                <w:rFonts w:ascii="NewsGotT" w:hAnsi="NewsGotT"/>
                <w:lang w:val="es-ES"/>
              </w:rPr>
            </w:pPr>
            <w:r w:rsidRPr="00FE1D5A">
              <w:rPr>
                <w:rFonts w:ascii="Times New Roman" w:hAnsi="Times New Roman" w:cs="Times New Roman"/>
                <w:b/>
              </w:rPr>
              <w:t xml:space="preserve">CE 1 </w:t>
            </w:r>
            <w:r>
              <w:rPr>
                <w:rFonts w:ascii="NewsGotT" w:hAnsi="NewsGotT"/>
                <w:lang w:val="es-ES"/>
              </w:rPr>
              <w:t xml:space="preserve">Calcular áreas y volúmenes de </w:t>
            </w:r>
            <w:r w:rsidRPr="00B13252">
              <w:rPr>
                <w:rFonts w:ascii="NewsGotT" w:hAnsi="NewsGotT"/>
                <w:lang w:val="es-ES"/>
              </w:rPr>
              <w:t>distintos cuerpos geométricos (cubos, ortoedros, prismas, pirámides, cilindros, conos</w:t>
            </w:r>
            <w:r>
              <w:rPr>
                <w:rFonts w:ascii="NewsGotT" w:hAnsi="NewsGotT"/>
                <w:lang w:val="es-ES"/>
              </w:rPr>
              <w:t>, troncos</w:t>
            </w:r>
            <w:r w:rsidRPr="00B13252">
              <w:rPr>
                <w:rFonts w:ascii="NewsGotT" w:hAnsi="NewsGotT"/>
                <w:lang w:val="es-ES"/>
              </w:rPr>
              <w:t xml:space="preserve"> y esferas)</w:t>
            </w:r>
            <w:r>
              <w:rPr>
                <w:rFonts w:ascii="NewsGotT" w:hAnsi="NewsGotT"/>
                <w:lang w:val="es-ES"/>
              </w:rPr>
              <w:t>.</w:t>
            </w:r>
          </w:p>
        </w:tc>
      </w:tr>
      <w:tr w:rsidR="00FE1D5A" w14:paraId="769578E5" w14:textId="77777777" w:rsidTr="006F6D64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300BC4E" w14:textId="77777777" w:rsidR="00111A52" w:rsidRPr="009811D5" w:rsidRDefault="00111A52" w:rsidP="00111A52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ESTÁNDARES DE APRENDIZAJE EVALUABLES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E44B3A2" w14:textId="77777777" w:rsidR="00111A52" w:rsidRPr="009811D5" w:rsidRDefault="00111A52" w:rsidP="00111A52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ACTIVIDADES</w:t>
            </w: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(COMPETENCIAS)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CAC29A4" w14:textId="77777777" w:rsidR="00111A52" w:rsidRPr="00251494" w:rsidRDefault="00111A52" w:rsidP="00111A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 e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n proceso de adquisición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3C6569D" w14:textId="77777777" w:rsidR="00111A52" w:rsidRPr="00251494" w:rsidRDefault="00942EAC" w:rsidP="00942E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</w:t>
            </w:r>
            <w:r w:rsidR="00111A5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adquirido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AF59D4D" w14:textId="77777777" w:rsidR="00111A52" w:rsidRPr="00251494" w:rsidRDefault="00942EAC" w:rsidP="00942E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</w:t>
            </w:r>
            <w:r w:rsidR="00111A5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avanzado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A06BC4" w14:textId="77777777" w:rsidR="006F6D64" w:rsidRDefault="00111A52" w:rsidP="00942EA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</w:p>
          <w:p w14:paraId="7452FB0B" w14:textId="77777777" w:rsidR="00111A52" w:rsidRPr="00251494" w:rsidRDefault="00942EAC" w:rsidP="00942E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excelente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E75C1B8" w14:textId="77777777" w:rsidR="00111A52" w:rsidRPr="00251494" w:rsidRDefault="00111A52" w:rsidP="00111A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Calificación</w:t>
            </w:r>
          </w:p>
        </w:tc>
      </w:tr>
      <w:tr w:rsidR="00FE1D5A" w14:paraId="14ABE8C5" w14:textId="77777777" w:rsidTr="006F6D64">
        <w:tc>
          <w:tcPr>
            <w:tcW w:w="0" w:type="auto"/>
          </w:tcPr>
          <w:p w14:paraId="5F4BED37" w14:textId="77777777" w:rsidR="000946C6" w:rsidRPr="002B4C49" w:rsidRDefault="00FE1D5A" w:rsidP="000946C6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EA 1.1.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 las unidades de volumen, sus relaciones, la relación entre volumen, masa y capacidad y aplica fórmulas para calcular el área y el volumen de poliedros regulares.</w:t>
            </w:r>
          </w:p>
        </w:tc>
        <w:tc>
          <w:tcPr>
            <w:tcW w:w="0" w:type="auto"/>
          </w:tcPr>
          <w:p w14:paraId="7ED832EA" w14:textId="77777777" w:rsidR="00FE1D5A" w:rsidRPr="0048396B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47263657" w14:textId="77777777" w:rsidR="00FE1D5A" w:rsidRPr="0048396B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1 a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1FFF80D9" w14:textId="77777777" w:rsidR="00FE1D5A" w:rsidRPr="0048396B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27FEC51F" w14:textId="77777777" w:rsidR="00FE1D5A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  <w:p w14:paraId="73DD0A41" w14:textId="77777777" w:rsidR="00FE1D5A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01DF5135" w14:textId="77777777" w:rsidR="00FE1D5A" w:rsidRPr="0048396B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 a 41</w:t>
            </w:r>
          </w:p>
          <w:p w14:paraId="6F3B1FD0" w14:textId="77777777" w:rsidR="000946C6" w:rsidRPr="00924F03" w:rsidRDefault="00FE1D5A" w:rsidP="00FE1D5A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>(CMCT</w:t>
            </w:r>
            <w:r>
              <w:rPr>
                <w:rFonts w:ascii="Times New Roman" w:hAnsi="Times New Roman" w:cs="Times New Roman"/>
                <w:lang w:val="es-ES"/>
              </w:rPr>
              <w:t>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</w:tcPr>
          <w:p w14:paraId="4A406C4B" w14:textId="77777777" w:rsidR="000946C6" w:rsidRPr="000946C6" w:rsidRDefault="00FE1D5A" w:rsidP="000946C6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No transforma unidades de volumen ni relaciona la masa, capacidad y volumen y no identifica los poliedros regulares.</w:t>
            </w:r>
          </w:p>
          <w:p w14:paraId="24876239" w14:textId="77777777" w:rsidR="000946C6" w:rsidRPr="000946C6" w:rsidRDefault="000946C6" w:rsidP="000946C6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78CFEA89" w14:textId="77777777" w:rsidR="000946C6" w:rsidRPr="000946C6" w:rsidRDefault="000946C6" w:rsidP="000946C6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5B65950F" w14:textId="49CC9EED" w:rsidR="000946C6" w:rsidRPr="000946C6" w:rsidRDefault="00FE1D5A" w:rsidP="000946C6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Transforma unidades de volumen, utiliza la relación de la masa, capacidad y volumen e identifica los poliedros regulares y sabe aplicar las fórmulas que se le dan del </w:t>
            </w:r>
            <w:r w:rsidR="000946C6"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área y el volumen</w:t>
            </w:r>
            <w:r w:rsidR="00474D6C">
              <w:rPr>
                <w:rFonts w:ascii="Times New Roman" w:eastAsia="Arial" w:hAnsi="Times New Roman"/>
                <w:sz w:val="16"/>
                <w:szCs w:val="16"/>
                <w:lang w:val="es-ES"/>
              </w:rPr>
              <w:t>.</w:t>
            </w:r>
          </w:p>
          <w:p w14:paraId="63145410" w14:textId="77777777" w:rsidR="000946C6" w:rsidRDefault="000946C6" w:rsidP="000946C6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1DE9CE12" w14:textId="77777777" w:rsidR="000946C6" w:rsidRPr="000946C6" w:rsidRDefault="000946C6" w:rsidP="000946C6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2D933D5D" w14:textId="77777777" w:rsidR="00FE1D5A" w:rsidRPr="000946C6" w:rsidRDefault="00FE1D5A" w:rsidP="00FE1D5A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Transforma unidades de volumen, utiliza la relación de la masa, capacidad y volumen; identifica los poliedros regulares y sabe aplicar las fórmulas que se le dan del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área y el volumen </w:t>
            </w:r>
          </w:p>
          <w:p w14:paraId="04A5F4CD" w14:textId="77777777" w:rsidR="000946C6" w:rsidRPr="006F6D64" w:rsidRDefault="000946C6" w:rsidP="000946C6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justificando con sus desarrollos planos los cálculos.</w:t>
            </w:r>
          </w:p>
        </w:tc>
        <w:tc>
          <w:tcPr>
            <w:tcW w:w="0" w:type="auto"/>
          </w:tcPr>
          <w:p w14:paraId="6DAD120B" w14:textId="77777777" w:rsidR="00FE1D5A" w:rsidRPr="000946C6" w:rsidRDefault="00FE1D5A" w:rsidP="00FE1D5A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Transforma unidades de volumen, utiliza la relación de la masa, capacidad y volumen; identifica los poliedros regulares y sabe aplicar las fórmulas que se le dan del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área y el volumen </w:t>
            </w:r>
          </w:p>
          <w:p w14:paraId="239A2B55" w14:textId="77777777" w:rsidR="000946C6" w:rsidRPr="00FE1D5A" w:rsidRDefault="00FE1D5A" w:rsidP="00FE1D5A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justificando con sus desarrollos planos los cálculos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 w:rsidR="000946C6"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y explicando con corrección el proceso.</w:t>
            </w:r>
          </w:p>
        </w:tc>
        <w:tc>
          <w:tcPr>
            <w:tcW w:w="0" w:type="auto"/>
          </w:tcPr>
          <w:p w14:paraId="6C7D0EC1" w14:textId="77777777" w:rsidR="000946C6" w:rsidRDefault="000946C6" w:rsidP="000946C6"/>
        </w:tc>
      </w:tr>
      <w:tr w:rsidR="006B3224" w14:paraId="7B4C0A3B" w14:textId="77777777" w:rsidTr="006F6D64">
        <w:tc>
          <w:tcPr>
            <w:tcW w:w="0" w:type="auto"/>
          </w:tcPr>
          <w:p w14:paraId="220D7B5A" w14:textId="77777777" w:rsidR="006B3224" w:rsidRPr="00435F03" w:rsidRDefault="006B3224" w:rsidP="006B3224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EA 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 y aplica las fórmulas del área y volumen de ortoedro, prisma y cilindro.</w:t>
            </w:r>
          </w:p>
        </w:tc>
        <w:tc>
          <w:tcPr>
            <w:tcW w:w="0" w:type="auto"/>
          </w:tcPr>
          <w:p w14:paraId="7A41DE7E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4C018DD2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  <w:p w14:paraId="72AA897A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13690582" w14:textId="77777777" w:rsidR="006B3224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  <w:p w14:paraId="3F050D31" w14:textId="77777777" w:rsidR="006B3224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3FD7D6C9" w14:textId="77777777" w:rsidR="006B3224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 a 44</w:t>
            </w:r>
          </w:p>
          <w:p w14:paraId="5657A985" w14:textId="77777777" w:rsidR="006B3224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  <w:p w14:paraId="7C0F3E9C" w14:textId="77777777" w:rsidR="006B3224" w:rsidRPr="00924F03" w:rsidRDefault="006B3224" w:rsidP="006B3224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 xml:space="preserve"> (</w:t>
            </w:r>
            <w:r w:rsidRPr="0048396B">
              <w:rPr>
                <w:rFonts w:ascii="Times New Roman" w:hAnsi="Times New Roman" w:cs="Times New Roman"/>
                <w:lang w:val="en-US"/>
              </w:rPr>
              <w:t>CMCT-CAA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</w:tcPr>
          <w:p w14:paraId="6FE1EB11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No calcula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prismas y cilindros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fórmulas.</w:t>
            </w:r>
          </w:p>
          <w:p w14:paraId="4903E9E1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36303C93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73909317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prismas y cilindros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fórmulas.</w:t>
            </w:r>
          </w:p>
          <w:p w14:paraId="0C67C255" w14:textId="77777777" w:rsidR="006B3224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0396FCCB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526C96EA" w14:textId="77777777" w:rsidR="006B3224" w:rsidRPr="006F6D64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prismas y cilindros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y justificando con sus desarrollos planos los cálculos.</w:t>
            </w:r>
          </w:p>
        </w:tc>
        <w:tc>
          <w:tcPr>
            <w:tcW w:w="0" w:type="auto"/>
          </w:tcPr>
          <w:p w14:paraId="2AE67E6E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prismas y cilindros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y justificando con sus desarrollos planos los cálculos y explicando con corrección el proceso.</w:t>
            </w:r>
          </w:p>
          <w:p w14:paraId="678CF942" w14:textId="77777777" w:rsidR="006B3224" w:rsidRPr="000946C6" w:rsidRDefault="006B3224" w:rsidP="006B32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4334C4" w14:textId="77777777" w:rsidR="006B3224" w:rsidRDefault="006B3224" w:rsidP="006B3224"/>
        </w:tc>
      </w:tr>
      <w:tr w:rsidR="006B3224" w14:paraId="73585C47" w14:textId="77777777" w:rsidTr="006F6D64">
        <w:tc>
          <w:tcPr>
            <w:tcW w:w="0" w:type="auto"/>
          </w:tcPr>
          <w:p w14:paraId="2F318121" w14:textId="77777777" w:rsidR="006B3224" w:rsidRDefault="006B3224" w:rsidP="006B3224"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EA 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 y aplica las fórmulas del área y volumen de pirámide, cono y esfera.</w:t>
            </w:r>
          </w:p>
          <w:p w14:paraId="1933A708" w14:textId="77777777" w:rsidR="006B3224" w:rsidRPr="002B4C49" w:rsidRDefault="006B3224" w:rsidP="006B322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D9BA1CA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069AB1F4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  <w:p w14:paraId="77A9A2F2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41DD1ECA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  <w:p w14:paraId="5AF31568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3A891172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45, 47, 48</w:t>
            </w:r>
          </w:p>
          <w:p w14:paraId="376F1403" w14:textId="77777777" w:rsidR="006B3224" w:rsidRPr="00924F03" w:rsidRDefault="006B3224" w:rsidP="006B3224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>(</w:t>
            </w:r>
            <w:r w:rsidRPr="0048396B">
              <w:rPr>
                <w:rFonts w:ascii="Times New Roman" w:hAnsi="Times New Roman" w:cs="Times New Roman"/>
                <w:lang w:val="en-US"/>
              </w:rPr>
              <w:t>CMCT-CAA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</w:tcPr>
          <w:p w14:paraId="3B5F8983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No calcula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pirámides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conos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y esfera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fórmulas.</w:t>
            </w:r>
          </w:p>
          <w:p w14:paraId="5B2B38EF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24341A91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7DEBFC2C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pirámides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conos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y esfera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fórmulas.</w:t>
            </w:r>
          </w:p>
          <w:p w14:paraId="61361978" w14:textId="77777777" w:rsidR="006B3224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737C099A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78894032" w14:textId="77777777" w:rsidR="006B3224" w:rsidRPr="006F6D64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pirámides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conos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y esfera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y justificando con sus desarrollos planos los cálculos.</w:t>
            </w:r>
          </w:p>
        </w:tc>
        <w:tc>
          <w:tcPr>
            <w:tcW w:w="0" w:type="auto"/>
          </w:tcPr>
          <w:p w14:paraId="4470A3B1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pirámides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conos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y esfera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y justificando con sus desarrollos planos los cálculos y explicando con corrección el proceso.</w:t>
            </w:r>
          </w:p>
          <w:p w14:paraId="30449BF0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531F0979" w14:textId="77777777" w:rsidR="006B3224" w:rsidRPr="000946C6" w:rsidRDefault="006B3224" w:rsidP="006B32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8BB4524" w14:textId="77777777" w:rsidR="006B3224" w:rsidRDefault="006B3224" w:rsidP="006B3224"/>
        </w:tc>
      </w:tr>
      <w:tr w:rsidR="006B3224" w14:paraId="7664A92D" w14:textId="77777777" w:rsidTr="006F6D64">
        <w:tc>
          <w:tcPr>
            <w:tcW w:w="0" w:type="auto"/>
          </w:tcPr>
          <w:p w14:paraId="1FD906B5" w14:textId="77777777" w:rsidR="006B3224" w:rsidRPr="002B4C49" w:rsidRDefault="006B3224" w:rsidP="006B32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EA 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 y aplica las fórmulas del área y el volumen del tronco de pirámide y tronco de cono.</w:t>
            </w:r>
          </w:p>
        </w:tc>
        <w:tc>
          <w:tcPr>
            <w:tcW w:w="0" w:type="auto"/>
          </w:tcPr>
          <w:p w14:paraId="63E30B6B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1839F485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  <w:p w14:paraId="02665455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2ABDF555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 a 38</w:t>
            </w:r>
          </w:p>
          <w:p w14:paraId="5479770D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52D90EE7" w14:textId="77777777" w:rsidR="006B3224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49, 50</w:t>
            </w:r>
          </w:p>
          <w:p w14:paraId="6C1DA44F" w14:textId="77777777" w:rsidR="006B3224" w:rsidRPr="00210D61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210D61">
              <w:rPr>
                <w:rFonts w:ascii="Times New Roman" w:hAnsi="Times New Roman"/>
                <w:sz w:val="16"/>
                <w:szCs w:val="16"/>
              </w:rPr>
              <w:t>(</w:t>
            </w:r>
            <w:r w:rsidRPr="00210D61">
              <w:rPr>
                <w:rFonts w:ascii="Times New Roman" w:hAnsi="Times New Roman"/>
                <w:sz w:val="16"/>
                <w:szCs w:val="16"/>
                <w:lang w:val="en-US"/>
              </w:rPr>
              <w:t>CMCT-CAA</w:t>
            </w:r>
            <w:r w:rsidRPr="00210D6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48355639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No calcula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troncos de pirámide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troncos de cono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fórmulas.</w:t>
            </w:r>
          </w:p>
          <w:p w14:paraId="4139955C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5923BD4B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4B21BC0A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troncos de pirámide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troncos de cono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fórmulas.</w:t>
            </w:r>
          </w:p>
          <w:p w14:paraId="6837A4A5" w14:textId="77777777" w:rsidR="006B3224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39B4460D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53F04114" w14:textId="77777777" w:rsidR="006B3224" w:rsidRPr="006F6D64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troncos de pirámide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troncos de cono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y justificando con sus desarrollos planos los cálculos.</w:t>
            </w:r>
          </w:p>
        </w:tc>
        <w:tc>
          <w:tcPr>
            <w:tcW w:w="0" w:type="auto"/>
          </w:tcPr>
          <w:p w14:paraId="42FD8CBC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troncos de pirámide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troncos de cono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y justificando con sus desarrollos planos los cálculos y explicando con corrección el proceso.</w:t>
            </w:r>
          </w:p>
          <w:p w14:paraId="140CD46D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4B3E220E" w14:textId="77777777" w:rsidR="006B3224" w:rsidRPr="000946C6" w:rsidRDefault="006B3224" w:rsidP="006B32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AD3F5D" w14:textId="77777777" w:rsidR="006B3224" w:rsidRDefault="006B3224" w:rsidP="006B3224"/>
        </w:tc>
      </w:tr>
      <w:tr w:rsidR="000946C6" w14:paraId="390B2F87" w14:textId="77777777" w:rsidTr="006F6D64">
        <w:trPr>
          <w:trHeight w:val="319"/>
        </w:trPr>
        <w:tc>
          <w:tcPr>
            <w:tcW w:w="0" w:type="auto"/>
            <w:gridSpan w:val="7"/>
            <w:shd w:val="clear" w:color="auto" w:fill="D9D9D9" w:themeFill="background1" w:themeFillShade="D9"/>
          </w:tcPr>
          <w:p w14:paraId="0EBB0DC0" w14:textId="77777777" w:rsidR="000946C6" w:rsidRPr="000946C6" w:rsidRDefault="00FE1D5A" w:rsidP="000946C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1D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 2 </w:t>
            </w:r>
            <w:r w:rsidRPr="00FE1D5A">
              <w:rPr>
                <w:rFonts w:ascii="Times New Roman" w:hAnsi="Times New Roman" w:cs="Times New Roman"/>
                <w:bCs/>
                <w:sz w:val="16"/>
                <w:szCs w:val="16"/>
              </w:rPr>
              <w:t>Resolver problemas que conlleven el cálculo de longitudes, superficies y volúmenes del mundo físico, utilizando propiedades, regularidades y relaciones de los cuerpos en el espacio.</w:t>
            </w:r>
          </w:p>
        </w:tc>
      </w:tr>
      <w:tr w:rsidR="00FE1D5A" w14:paraId="00C07F8D" w14:textId="77777777" w:rsidTr="006F6D64">
        <w:tc>
          <w:tcPr>
            <w:tcW w:w="0" w:type="auto"/>
          </w:tcPr>
          <w:p w14:paraId="7D2B3165" w14:textId="77777777" w:rsidR="00FE1D5A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EA 2.1.  </w:t>
            </w:r>
            <w:r w:rsidRPr="0071231E">
              <w:rPr>
                <w:rFonts w:ascii="Times New Roman" w:hAnsi="Times New Roman"/>
                <w:sz w:val="16"/>
                <w:szCs w:val="16"/>
              </w:rPr>
              <w:t xml:space="preserve">Resuelve problemas </w:t>
            </w:r>
            <w:r>
              <w:rPr>
                <w:rFonts w:ascii="Times New Roman" w:hAnsi="Times New Roman"/>
                <w:sz w:val="16"/>
                <w:szCs w:val="16"/>
              </w:rPr>
              <w:t>geométricos de cálculo de áreas y volúmenes.</w:t>
            </w:r>
          </w:p>
          <w:p w14:paraId="7D12EA58" w14:textId="77777777" w:rsidR="00185AD7" w:rsidRPr="002B4C49" w:rsidRDefault="00185AD7" w:rsidP="00185A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9B53F82" w14:textId="77777777" w:rsidR="00FE1D5A" w:rsidRPr="0048396B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Problemas:</w:t>
            </w:r>
          </w:p>
          <w:p w14:paraId="19523CB7" w14:textId="77777777" w:rsidR="00FE1D5A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 a 65</w:t>
            </w:r>
          </w:p>
          <w:p w14:paraId="02EFEDD5" w14:textId="77777777" w:rsidR="00FE1D5A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Matematización en contextos reales:</w:t>
            </w:r>
          </w:p>
          <w:p w14:paraId="4983C471" w14:textId="77777777" w:rsidR="00FE1D5A" w:rsidRPr="00DF3FFD" w:rsidRDefault="00FE1D5A" w:rsidP="00FE1D5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F3FFD">
              <w:rPr>
                <w:rFonts w:ascii="Times New Roman" w:hAnsi="Times New Roman"/>
                <w:sz w:val="16"/>
                <w:szCs w:val="16"/>
                <w:lang w:val="en-US"/>
              </w:rPr>
              <w:t>66 a 68</w:t>
            </w:r>
          </w:p>
          <w:p w14:paraId="5F140881" w14:textId="77777777" w:rsidR="00185AD7" w:rsidRPr="008344B2" w:rsidRDefault="00FE1D5A" w:rsidP="00FE1D5A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430EA6">
              <w:rPr>
                <w:rFonts w:ascii="Times New Roman" w:hAnsi="Times New Roman"/>
                <w:lang w:val="en-US"/>
              </w:rPr>
              <w:t>(</w:t>
            </w:r>
            <w:r w:rsidRPr="0071231E">
              <w:rPr>
                <w:rFonts w:ascii="Times New Roman" w:hAnsi="Times New Roman"/>
                <w:lang w:val="en-US"/>
              </w:rPr>
              <w:t>CCL-CMCT-CAA-SIEP</w:t>
            </w:r>
            <w:r>
              <w:rPr>
                <w:rFonts w:ascii="Times New Roman" w:hAnsi="Times New Roman"/>
                <w:lang w:val="en-US"/>
              </w:rPr>
              <w:t>-CEC</w:t>
            </w:r>
            <w:r w:rsidRPr="00430EA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0" w:type="auto"/>
          </w:tcPr>
          <w:p w14:paraId="1E972B76" w14:textId="77777777" w:rsidR="00185AD7" w:rsidRPr="00185AD7" w:rsidRDefault="00185AD7" w:rsidP="00185AD7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185AD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No expresa bien los datos y la pregunta de un problema expresado mediante texto.</w:t>
            </w:r>
          </w:p>
          <w:p w14:paraId="286B053E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5F0D7184" w14:textId="77777777" w:rsidR="00474D6C" w:rsidRDefault="00474D6C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2CB4D7EB" w14:textId="2FB8C940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lastRenderedPageBreak/>
              <w:t>No explica las relaciones entre los datos mediante esquemas o dibujos ni estima una posible solución.</w:t>
            </w:r>
          </w:p>
          <w:p w14:paraId="30CC1549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57AC59E5" w14:textId="77777777" w:rsidR="00474D6C" w:rsidRDefault="00474D6C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77FDF48A" w14:textId="77777777" w:rsidR="00474D6C" w:rsidRDefault="00474D6C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20594CDD" w14:textId="0A018953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No resuelve siempre.</w:t>
            </w:r>
          </w:p>
        </w:tc>
        <w:tc>
          <w:tcPr>
            <w:tcW w:w="0" w:type="auto"/>
          </w:tcPr>
          <w:p w14:paraId="1CE68EBB" w14:textId="77777777" w:rsidR="00185AD7" w:rsidRPr="00185AD7" w:rsidRDefault="00185AD7" w:rsidP="00185AD7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185AD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lastRenderedPageBreak/>
              <w:t>Expresa los datos y la pregunta de un problema expresado mediante texto, tablas o gráficas.</w:t>
            </w:r>
          </w:p>
          <w:p w14:paraId="53FE6A9B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445FF14C" w14:textId="77777777" w:rsidR="00474D6C" w:rsidRDefault="00474D6C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624CB1DF" w14:textId="77AD09DA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lastRenderedPageBreak/>
              <w:t>Explica las relaciones entre los datos mediante esquemas o dibujos y estima una posible solución.</w:t>
            </w:r>
          </w:p>
          <w:p w14:paraId="335091A1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06E1A6F8" w14:textId="77777777" w:rsidR="00474D6C" w:rsidRDefault="00474D6C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3E177712" w14:textId="77777777" w:rsidR="00474D6C" w:rsidRDefault="00474D6C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1A01AF39" w14:textId="77777777" w:rsidR="00474D6C" w:rsidRDefault="00474D6C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34EF8A42" w14:textId="253FC1FC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Llega a una solución.</w:t>
            </w:r>
          </w:p>
        </w:tc>
        <w:tc>
          <w:tcPr>
            <w:tcW w:w="0" w:type="auto"/>
          </w:tcPr>
          <w:p w14:paraId="6497C55D" w14:textId="77777777" w:rsidR="00185AD7" w:rsidRPr="00185AD7" w:rsidRDefault="00185AD7" w:rsidP="00185AD7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185AD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lastRenderedPageBreak/>
              <w:t>Expresa los datos y la pregunta de un problema expresado mediante texto, tablas o gráficas.</w:t>
            </w:r>
          </w:p>
          <w:p w14:paraId="2D7B7440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0D1848C9" w14:textId="77777777" w:rsidR="00474D6C" w:rsidRDefault="00474D6C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74279191" w14:textId="49F9BEC4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lastRenderedPageBreak/>
              <w:t>Explica las relaciones entre los datos mediante esquemas o dibujos y las operaciones que resuelven el problema y estima una posible solución.</w:t>
            </w:r>
          </w:p>
          <w:p w14:paraId="2D084B1B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32362626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Llega a una solución.</w:t>
            </w:r>
          </w:p>
        </w:tc>
        <w:tc>
          <w:tcPr>
            <w:tcW w:w="0" w:type="auto"/>
          </w:tcPr>
          <w:p w14:paraId="62624363" w14:textId="77777777" w:rsidR="00185AD7" w:rsidRPr="00185AD7" w:rsidRDefault="00185AD7" w:rsidP="00185AD7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185AD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lastRenderedPageBreak/>
              <w:t>Expresa de forma sintética y correcta con fluidez los datos y la pregunta de un problema expresado mediante texto, tablas o gráficas.</w:t>
            </w:r>
          </w:p>
          <w:p w14:paraId="6EC02705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lastRenderedPageBreak/>
              <w:t>Explica las relaciones entre los datos mediante esquemas o dibujos y las operaciones que resuelven el problema y estima una posible solución justificando el proceso seguido.</w:t>
            </w:r>
          </w:p>
          <w:p w14:paraId="5CA5E6E5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2EF7049A" w14:textId="77777777" w:rsidR="00474D6C" w:rsidRDefault="00474D6C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6397D799" w14:textId="21C8C9EB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Llega a una solución y la valora en el contexto del problema.</w:t>
            </w:r>
          </w:p>
        </w:tc>
        <w:tc>
          <w:tcPr>
            <w:tcW w:w="0" w:type="auto"/>
          </w:tcPr>
          <w:p w14:paraId="533704D0" w14:textId="77777777" w:rsidR="00185AD7" w:rsidRDefault="00185AD7" w:rsidP="00185AD7"/>
        </w:tc>
      </w:tr>
      <w:tr w:rsidR="000946C6" w14:paraId="6FFBD4C7" w14:textId="77777777" w:rsidTr="006B3224">
        <w:trPr>
          <w:trHeight w:val="453"/>
        </w:trPr>
        <w:tc>
          <w:tcPr>
            <w:tcW w:w="0" w:type="auto"/>
            <w:gridSpan w:val="7"/>
            <w:shd w:val="clear" w:color="auto" w:fill="D9D9D9" w:themeFill="background1" w:themeFillShade="D9"/>
          </w:tcPr>
          <w:p w14:paraId="73E9EB7B" w14:textId="77777777" w:rsidR="000946C6" w:rsidRPr="00A466B4" w:rsidRDefault="000946C6" w:rsidP="006B3224">
            <w:pPr>
              <w:rPr>
                <w:sz w:val="16"/>
                <w:szCs w:val="16"/>
              </w:rPr>
            </w:pPr>
            <w:r w:rsidRPr="00185AD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CE 4</w:t>
            </w:r>
            <w:r w:rsidRPr="00A466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Emplear las herramientas tecnológicas adecuadas, de forma autónoma, para realizar cálculos, dibujos geométricos</w:t>
            </w:r>
            <w:r w:rsidR="00FE1D5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precisos</w:t>
            </w:r>
            <w:r w:rsidRPr="00A466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 resolución de problemas, así como utilizarlas de modo habitual en el proceso de aprendizaje.</w:t>
            </w:r>
          </w:p>
        </w:tc>
      </w:tr>
      <w:tr w:rsidR="00FE1D5A" w14:paraId="72F03FC0" w14:textId="77777777" w:rsidTr="006F6D64">
        <w:tc>
          <w:tcPr>
            <w:tcW w:w="0" w:type="auto"/>
          </w:tcPr>
          <w:p w14:paraId="2B1ECEDB" w14:textId="77777777" w:rsidR="00FE1D5A" w:rsidRPr="00420CF4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 w:rsidRPr="00420CF4">
              <w:rPr>
                <w:rFonts w:ascii="Times New Roman" w:hAnsi="Times New Roman"/>
                <w:b/>
                <w:sz w:val="16"/>
                <w:szCs w:val="16"/>
              </w:rPr>
              <w:t>EA 2.1.</w:t>
            </w:r>
            <w:r w:rsidRPr="00420CF4">
              <w:rPr>
                <w:rFonts w:ascii="Times New Roman" w:hAnsi="Times New Roman"/>
                <w:sz w:val="16"/>
                <w:szCs w:val="16"/>
              </w:rPr>
              <w:t xml:space="preserve"> Utiliza calculadoras, applets y asistentes matemáticos para realizar cálculos complejos</w:t>
            </w:r>
            <w:r>
              <w:rPr>
                <w:rFonts w:ascii="Times New Roman" w:hAnsi="Times New Roman"/>
                <w:sz w:val="16"/>
                <w:szCs w:val="16"/>
              </w:rPr>
              <w:t>, dibujos geométricos precisos</w:t>
            </w:r>
            <w:r w:rsidRPr="00420CF4">
              <w:rPr>
                <w:rFonts w:ascii="Times New Roman" w:hAnsi="Times New Roman"/>
                <w:sz w:val="16"/>
                <w:szCs w:val="16"/>
              </w:rPr>
              <w:t xml:space="preserve"> y resolver problemas.</w:t>
            </w:r>
          </w:p>
          <w:p w14:paraId="57F26513" w14:textId="77777777" w:rsidR="00FE1D5A" w:rsidRPr="00420CF4" w:rsidRDefault="00FE1D5A" w:rsidP="00FE1D5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91C689E" w14:textId="77777777" w:rsidR="00FE1D5A" w:rsidRPr="00420CF4" w:rsidRDefault="00FE1D5A" w:rsidP="00FE1D5A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proofErr w:type="gramStart"/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>Mates dinámicas</w:t>
            </w:r>
            <w:proofErr w:type="gramEnd"/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 xml:space="preserve"> virtuales con GeoGebra y </w:t>
            </w:r>
            <w:proofErr w:type="spellStart"/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>CalcMe</w:t>
            </w:r>
            <w:proofErr w:type="spellEnd"/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>:</w:t>
            </w:r>
          </w:p>
          <w:p w14:paraId="21E6194B" w14:textId="77777777" w:rsidR="00FE1D5A" w:rsidRPr="00420CF4" w:rsidRDefault="00FE1D5A" w:rsidP="00FE1D5A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 xml:space="preserve"> </w:t>
            </w: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>1 a 4</w:t>
            </w:r>
          </w:p>
          <w:p w14:paraId="136505F3" w14:textId="77777777" w:rsidR="00FE1D5A" w:rsidRPr="00420CF4" w:rsidRDefault="00FE1D5A" w:rsidP="00FE1D5A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 xml:space="preserve"> (CCL-CMCT-CD-CAA-CSC-CEC)</w:t>
            </w:r>
          </w:p>
        </w:tc>
        <w:tc>
          <w:tcPr>
            <w:tcW w:w="0" w:type="auto"/>
          </w:tcPr>
          <w:p w14:paraId="25A1FB7E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No utiliza herramientas tecnológicas para realizar tareas complejas ni presentar trabajos.</w:t>
            </w:r>
          </w:p>
          <w:p w14:paraId="5239DDCD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10FED0D3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 </w:t>
            </w:r>
          </w:p>
          <w:p w14:paraId="1A9DEFD8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</w:tcPr>
          <w:p w14:paraId="3806E5FF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Utiliza cuando se le pide herramientas tecnológicas para realizar tareas complejas y trabajos.</w:t>
            </w:r>
          </w:p>
          <w:p w14:paraId="7BB227C6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</w:tcPr>
          <w:p w14:paraId="7CACC359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Utiliza con asiduidad y autonomía herramientas tecnológicas para realizar tareas complejas y trabajos.</w:t>
            </w:r>
          </w:p>
          <w:p w14:paraId="0ACF273E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48213D61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</w:tcPr>
          <w:p w14:paraId="3E3C937F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Utiliza con asiduidad y autonomía herramientas tecnológicas para realizar tareas complejas y trabajos decidiendo autónomamente el tipo de herramienta que mejor se ajusta a cada caso.</w:t>
            </w:r>
          </w:p>
        </w:tc>
        <w:tc>
          <w:tcPr>
            <w:tcW w:w="0" w:type="auto"/>
          </w:tcPr>
          <w:p w14:paraId="34F34023" w14:textId="77777777" w:rsidR="00FE1D5A" w:rsidRDefault="00FE1D5A" w:rsidP="00FE1D5A"/>
        </w:tc>
      </w:tr>
    </w:tbl>
    <w:p w14:paraId="05CA9C12" w14:textId="77777777" w:rsidR="008445F5" w:rsidRDefault="008445F5"/>
    <w:sectPr w:rsidR="008445F5" w:rsidSect="00565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2638C" w14:textId="77777777" w:rsidR="007F50CA" w:rsidRDefault="007F50CA" w:rsidP="00D13B6E">
      <w:pPr>
        <w:spacing w:after="0" w:line="240" w:lineRule="auto"/>
      </w:pPr>
      <w:r>
        <w:separator/>
      </w:r>
    </w:p>
  </w:endnote>
  <w:endnote w:type="continuationSeparator" w:id="0">
    <w:p w14:paraId="2C78425E" w14:textId="77777777" w:rsidR="007F50CA" w:rsidRDefault="007F50CA" w:rsidP="00D1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versLTStd-BoldCn">
    <w:altName w:val="Cambria"/>
    <w:panose1 w:val="00000000000000000000"/>
    <w:charset w:val="00"/>
    <w:family w:val="roman"/>
    <w:notTrueType/>
    <w:pitch w:val="default"/>
  </w:font>
  <w:font w:name="NewsGot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C7BC3" w14:textId="77777777" w:rsidR="00D13B6E" w:rsidRDefault="00D13B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27B20" w14:textId="26E2B06C" w:rsidR="00D13B6E" w:rsidRDefault="00D13B6E" w:rsidP="00D13B6E">
    <w:pPr>
      <w:tabs>
        <w:tab w:val="left" w:pos="5551"/>
      </w:tabs>
      <w:ind w:left="-993" w:right="282" w:hanging="141"/>
      <w:rPr>
        <w:rFonts w:ascii="Calibri" w:eastAsia="Calibri" w:hAnsi="Calibri"/>
      </w:rPr>
    </w:pPr>
    <w:r>
      <w:rPr>
        <w:rFonts w:ascii="Calibri" w:eastAsia="Calibri" w:hAnsi="Calibri" w:cs="Tahoma"/>
        <w:b/>
        <w:bCs/>
      </w:rPr>
      <w:t xml:space="preserve">                       © Grupo Editorial Bruño, S. L.</w:t>
    </w:r>
    <w:r>
      <w:rPr>
        <w:rFonts w:ascii="Calibri" w:eastAsia="Calibri" w:hAnsi="Calibri"/>
      </w:rPr>
      <w:t xml:space="preserve"> </w:t>
    </w:r>
    <w:r>
      <w:rPr>
        <w:rFonts w:ascii="Calibri" w:eastAsia="Calibri" w:hAnsi="Calibri"/>
      </w:rPr>
      <w:tab/>
    </w:r>
    <w:r>
      <w:rPr>
        <w:rFonts w:ascii="Calibri" w:eastAsia="Calibri" w:hAnsi="Calibri"/>
      </w:rPr>
      <w:tab/>
    </w:r>
    <w:r>
      <w:rPr>
        <w:rFonts w:ascii="Calibri" w:eastAsia="Calibri" w:hAnsi="Calibri"/>
      </w:rPr>
      <w:tab/>
      <w:t xml:space="preserve">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23470FB6" wp14:editId="0E3994D7">
          <wp:extent cx="748665" cy="212725"/>
          <wp:effectExtent l="0" t="0" r="0" b="0"/>
          <wp:docPr id="1" name="Imagen 1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BRU„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30826" w14:textId="77777777" w:rsidR="00D13B6E" w:rsidRDefault="00D13B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10D79" w14:textId="77777777" w:rsidR="00D13B6E" w:rsidRDefault="00D13B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09B4C" w14:textId="77777777" w:rsidR="007F50CA" w:rsidRDefault="007F50CA" w:rsidP="00D13B6E">
      <w:pPr>
        <w:spacing w:after="0" w:line="240" w:lineRule="auto"/>
      </w:pPr>
      <w:r>
        <w:separator/>
      </w:r>
    </w:p>
  </w:footnote>
  <w:footnote w:type="continuationSeparator" w:id="0">
    <w:p w14:paraId="68772FCD" w14:textId="77777777" w:rsidR="007F50CA" w:rsidRDefault="007F50CA" w:rsidP="00D1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50951" w14:textId="77777777" w:rsidR="00D13B6E" w:rsidRDefault="00D13B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CE8EC" w14:textId="77777777" w:rsidR="00D13B6E" w:rsidRDefault="00D13B6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14C5A" w14:textId="77777777" w:rsidR="00D13B6E" w:rsidRDefault="00D13B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52"/>
    <w:rsid w:val="00055C0B"/>
    <w:rsid w:val="00061725"/>
    <w:rsid w:val="00071E1B"/>
    <w:rsid w:val="00082113"/>
    <w:rsid w:val="00092824"/>
    <w:rsid w:val="000946C6"/>
    <w:rsid w:val="00106714"/>
    <w:rsid w:val="00111A52"/>
    <w:rsid w:val="00132734"/>
    <w:rsid w:val="00185AD7"/>
    <w:rsid w:val="002D7D03"/>
    <w:rsid w:val="00427D6C"/>
    <w:rsid w:val="0044731F"/>
    <w:rsid w:val="004477BF"/>
    <w:rsid w:val="00447A20"/>
    <w:rsid w:val="00474D6C"/>
    <w:rsid w:val="005654A1"/>
    <w:rsid w:val="00606E65"/>
    <w:rsid w:val="006B3224"/>
    <w:rsid w:val="006E7813"/>
    <w:rsid w:val="006F6D64"/>
    <w:rsid w:val="00745FAE"/>
    <w:rsid w:val="00767C98"/>
    <w:rsid w:val="007C6A52"/>
    <w:rsid w:val="007F50CA"/>
    <w:rsid w:val="00824A33"/>
    <w:rsid w:val="008445F5"/>
    <w:rsid w:val="00942EAC"/>
    <w:rsid w:val="00963A29"/>
    <w:rsid w:val="00976161"/>
    <w:rsid w:val="009E1DB1"/>
    <w:rsid w:val="00A466B4"/>
    <w:rsid w:val="00A61880"/>
    <w:rsid w:val="00B407B3"/>
    <w:rsid w:val="00C53843"/>
    <w:rsid w:val="00CC2ED0"/>
    <w:rsid w:val="00D13B6E"/>
    <w:rsid w:val="00D27B99"/>
    <w:rsid w:val="00E04E0D"/>
    <w:rsid w:val="00E05142"/>
    <w:rsid w:val="00E76A80"/>
    <w:rsid w:val="00EF66F5"/>
    <w:rsid w:val="00F22A7E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08C7"/>
  <w15:chartTrackingRefBased/>
  <w15:docId w15:val="{1AF001FD-74A4-4884-89FE-300F69A9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basedOn w:val="Normal"/>
    <w:uiPriority w:val="99"/>
    <w:rsid w:val="00111A52"/>
    <w:pPr>
      <w:keepNext/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-BoldMT"/>
      <w:b/>
      <w:bCs/>
      <w:caps/>
      <w:color w:val="000000"/>
      <w:sz w:val="20"/>
      <w:szCs w:val="20"/>
      <w:lang w:val="es-ES_tradnl" w:eastAsia="es-ES"/>
    </w:rPr>
  </w:style>
  <w:style w:type="paragraph" w:customStyle="1" w:styleId="NivelTexto">
    <w:name w:val="Nivel Texto"/>
    <w:basedOn w:val="Normal"/>
    <w:uiPriority w:val="99"/>
    <w:rsid w:val="00111A52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character" w:customStyle="1" w:styleId="fontstyle01">
    <w:name w:val="fontstyle01"/>
    <w:basedOn w:val="Fuentedeprrafopredeter"/>
    <w:rsid w:val="00111A52"/>
    <w:rPr>
      <w:rFonts w:ascii="UniversLTStd-BoldCn" w:hAnsi="UniversLTStd-BoldCn" w:hint="default"/>
      <w:b/>
      <w:bCs/>
      <w:i w:val="0"/>
      <w:iCs w:val="0"/>
      <w:color w:val="000000"/>
      <w:sz w:val="22"/>
      <w:szCs w:val="22"/>
    </w:rPr>
  </w:style>
  <w:style w:type="paragraph" w:customStyle="1" w:styleId="Nivel3">
    <w:name w:val="Nivel 3"/>
    <w:basedOn w:val="NivelTexto"/>
    <w:uiPriority w:val="99"/>
    <w:rsid w:val="00CC2ED0"/>
    <w:pPr>
      <w:spacing w:after="0"/>
    </w:pPr>
    <w:rPr>
      <w:rFonts w:cs="Arial-BoldMT"/>
      <w:b/>
      <w:sz w:val="18"/>
      <w:szCs w:val="18"/>
    </w:rPr>
  </w:style>
  <w:style w:type="paragraph" w:customStyle="1" w:styleId="Criterios">
    <w:name w:val="Criterios"/>
    <w:basedOn w:val="Normal"/>
    <w:link w:val="CriteriosCar"/>
    <w:qFormat/>
    <w:rsid w:val="00E04E0D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riteriosCar">
    <w:name w:val="Criterios Car"/>
    <w:link w:val="Criterios"/>
    <w:rsid w:val="00E04E0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F22A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13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B6E"/>
  </w:style>
  <w:style w:type="paragraph" w:styleId="Piedepgina">
    <w:name w:val="footer"/>
    <w:basedOn w:val="Normal"/>
    <w:link w:val="PiedepginaCar"/>
    <w:uiPriority w:val="99"/>
    <w:unhideWhenUsed/>
    <w:rsid w:val="00D13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904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 Maza Saez</dc:creator>
  <cp:keywords/>
  <dc:description/>
  <cp:lastModifiedBy>Maria Paz Utrera Sanchez</cp:lastModifiedBy>
  <cp:revision>5</cp:revision>
  <dcterms:created xsi:type="dcterms:W3CDTF">2020-11-19T09:40:00Z</dcterms:created>
  <dcterms:modified xsi:type="dcterms:W3CDTF">2021-05-24T14:15:00Z</dcterms:modified>
</cp:coreProperties>
</file>